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756"/>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8879"/>
      </w:tblGrid>
      <w:tr w:rsidR="00BD5A8F" w:rsidTr="006A6B51">
        <w:trPr>
          <w:trHeight w:val="548"/>
        </w:trPr>
        <w:tc>
          <w:tcPr>
            <w:tcW w:w="9695" w:type="dxa"/>
            <w:gridSpan w:val="2"/>
            <w:vAlign w:val="center"/>
          </w:tcPr>
          <w:p w:rsidR="00BD5A8F" w:rsidRDefault="00E156DD" w:rsidP="006A6B51">
            <w:pPr>
              <w:jc w:val="center"/>
              <w:rPr>
                <w:b/>
                <w:sz w:val="28"/>
                <w:szCs w:val="28"/>
              </w:rPr>
            </w:pPr>
            <w:r>
              <w:rPr>
                <w:rFonts w:hint="eastAsia"/>
                <w:b/>
                <w:sz w:val="28"/>
                <w:szCs w:val="28"/>
              </w:rPr>
              <w:t>消防改造</w:t>
            </w:r>
            <w:r w:rsidR="00BD5A8F">
              <w:rPr>
                <w:rFonts w:hint="eastAsia"/>
                <w:b/>
                <w:sz w:val="28"/>
                <w:szCs w:val="28"/>
              </w:rPr>
              <w:t>报送材料</w:t>
            </w:r>
          </w:p>
        </w:tc>
      </w:tr>
      <w:tr w:rsidR="00BD5A8F" w:rsidTr="006A6B51">
        <w:trPr>
          <w:trHeight w:val="512"/>
        </w:trPr>
        <w:tc>
          <w:tcPr>
            <w:tcW w:w="816" w:type="dxa"/>
            <w:vAlign w:val="center"/>
          </w:tcPr>
          <w:p w:rsidR="00BD5A8F" w:rsidRDefault="00BD5A8F" w:rsidP="006A6B51">
            <w:pPr>
              <w:jc w:val="center"/>
              <w:rPr>
                <w:szCs w:val="21"/>
              </w:rPr>
            </w:pPr>
            <w:r>
              <w:rPr>
                <w:rFonts w:hint="eastAsia"/>
                <w:szCs w:val="21"/>
              </w:rPr>
              <w:t>序号</w:t>
            </w:r>
          </w:p>
        </w:tc>
        <w:tc>
          <w:tcPr>
            <w:tcW w:w="8879" w:type="dxa"/>
            <w:vAlign w:val="center"/>
          </w:tcPr>
          <w:p w:rsidR="00BD5A8F" w:rsidRDefault="00BD5A8F" w:rsidP="006A6B51">
            <w:pPr>
              <w:jc w:val="center"/>
              <w:rPr>
                <w:szCs w:val="21"/>
              </w:rPr>
            </w:pPr>
            <w:r>
              <w:rPr>
                <w:rFonts w:hint="eastAsia"/>
                <w:szCs w:val="21"/>
              </w:rPr>
              <w:t>内容</w:t>
            </w:r>
          </w:p>
        </w:tc>
      </w:tr>
      <w:tr w:rsidR="00BD5A8F" w:rsidTr="006A6B51">
        <w:trPr>
          <w:trHeight w:val="602"/>
        </w:trPr>
        <w:tc>
          <w:tcPr>
            <w:tcW w:w="816" w:type="dxa"/>
            <w:vAlign w:val="center"/>
          </w:tcPr>
          <w:p w:rsidR="00BD5A8F" w:rsidRDefault="00BD5A8F" w:rsidP="006A6B51">
            <w:pPr>
              <w:jc w:val="center"/>
              <w:rPr>
                <w:szCs w:val="21"/>
              </w:rPr>
            </w:pPr>
            <w:r>
              <w:rPr>
                <w:rFonts w:hint="eastAsia"/>
                <w:szCs w:val="21"/>
              </w:rPr>
              <w:t>1</w:t>
            </w:r>
          </w:p>
        </w:tc>
        <w:tc>
          <w:tcPr>
            <w:tcW w:w="8879" w:type="dxa"/>
            <w:vAlign w:val="center"/>
          </w:tcPr>
          <w:p w:rsidR="00BD5A8F" w:rsidRDefault="00BD5A8F" w:rsidP="006A6B51">
            <w:pPr>
              <w:jc w:val="left"/>
              <w:rPr>
                <w:szCs w:val="21"/>
              </w:rPr>
            </w:pPr>
            <w:r>
              <w:rPr>
                <w:rFonts w:hint="eastAsia"/>
                <w:szCs w:val="21"/>
              </w:rPr>
              <w:t>消防改造施工图纸（建筑、给排水、电气、暖通）</w:t>
            </w:r>
            <w:r w:rsidR="00114829">
              <w:rPr>
                <w:rFonts w:hint="eastAsia"/>
                <w:szCs w:val="21"/>
              </w:rPr>
              <w:t>(</w:t>
            </w:r>
            <w:r w:rsidR="00114829">
              <w:rPr>
                <w:rFonts w:hint="eastAsia"/>
                <w:szCs w:val="21"/>
              </w:rPr>
              <w:t>设计单位需有消防设计资质）</w:t>
            </w:r>
          </w:p>
        </w:tc>
      </w:tr>
      <w:tr w:rsidR="00BD5A8F" w:rsidTr="006A6B51">
        <w:trPr>
          <w:trHeight w:val="515"/>
        </w:trPr>
        <w:tc>
          <w:tcPr>
            <w:tcW w:w="816" w:type="dxa"/>
            <w:vAlign w:val="center"/>
          </w:tcPr>
          <w:p w:rsidR="00BD5A8F" w:rsidRDefault="00BD5A8F" w:rsidP="006A6B51">
            <w:pPr>
              <w:jc w:val="center"/>
              <w:rPr>
                <w:szCs w:val="21"/>
              </w:rPr>
            </w:pPr>
            <w:r>
              <w:rPr>
                <w:rFonts w:hint="eastAsia"/>
                <w:szCs w:val="21"/>
              </w:rPr>
              <w:t>2</w:t>
            </w:r>
          </w:p>
        </w:tc>
        <w:tc>
          <w:tcPr>
            <w:tcW w:w="8879" w:type="dxa"/>
            <w:vAlign w:val="center"/>
          </w:tcPr>
          <w:p w:rsidR="00BD5A8F" w:rsidRDefault="00BD5A8F" w:rsidP="006A6B51">
            <w:pPr>
              <w:jc w:val="left"/>
              <w:rPr>
                <w:szCs w:val="21"/>
              </w:rPr>
            </w:pPr>
            <w:r>
              <w:rPr>
                <w:rFonts w:hint="eastAsia"/>
                <w:szCs w:val="21"/>
              </w:rPr>
              <w:t>消防专篇</w:t>
            </w:r>
          </w:p>
        </w:tc>
      </w:tr>
      <w:tr w:rsidR="00BD5A8F" w:rsidTr="006A6B51">
        <w:trPr>
          <w:trHeight w:val="497"/>
        </w:trPr>
        <w:tc>
          <w:tcPr>
            <w:tcW w:w="816" w:type="dxa"/>
            <w:vAlign w:val="center"/>
          </w:tcPr>
          <w:p w:rsidR="00BD5A8F" w:rsidRDefault="00BD5A8F" w:rsidP="006A6B51">
            <w:pPr>
              <w:jc w:val="center"/>
              <w:rPr>
                <w:szCs w:val="21"/>
              </w:rPr>
            </w:pPr>
            <w:r>
              <w:rPr>
                <w:rFonts w:hint="eastAsia"/>
                <w:szCs w:val="21"/>
              </w:rPr>
              <w:t>3</w:t>
            </w:r>
          </w:p>
        </w:tc>
        <w:tc>
          <w:tcPr>
            <w:tcW w:w="8879" w:type="dxa"/>
            <w:vAlign w:val="center"/>
          </w:tcPr>
          <w:p w:rsidR="00BD5A8F" w:rsidRDefault="00BD5A8F" w:rsidP="006A6B51">
            <w:pPr>
              <w:jc w:val="left"/>
              <w:rPr>
                <w:szCs w:val="21"/>
              </w:rPr>
            </w:pPr>
            <w:r>
              <w:rPr>
                <w:rFonts w:hint="eastAsia"/>
                <w:szCs w:val="21"/>
              </w:rPr>
              <w:t>光盘</w:t>
            </w:r>
          </w:p>
        </w:tc>
      </w:tr>
      <w:tr w:rsidR="00BD5A8F" w:rsidTr="006A6B51">
        <w:trPr>
          <w:trHeight w:val="553"/>
        </w:trPr>
        <w:tc>
          <w:tcPr>
            <w:tcW w:w="816" w:type="dxa"/>
            <w:vAlign w:val="center"/>
          </w:tcPr>
          <w:p w:rsidR="00BD5A8F" w:rsidRDefault="00BD5A8F" w:rsidP="006A6B51">
            <w:pPr>
              <w:jc w:val="center"/>
              <w:rPr>
                <w:szCs w:val="21"/>
              </w:rPr>
            </w:pPr>
            <w:r>
              <w:rPr>
                <w:rFonts w:hint="eastAsia"/>
                <w:szCs w:val="21"/>
              </w:rPr>
              <w:t>4</w:t>
            </w:r>
          </w:p>
        </w:tc>
        <w:tc>
          <w:tcPr>
            <w:tcW w:w="8879" w:type="dxa"/>
            <w:vAlign w:val="center"/>
          </w:tcPr>
          <w:p w:rsidR="00BD5A8F" w:rsidRDefault="00BD5A8F" w:rsidP="006A6B51">
            <w:pPr>
              <w:jc w:val="left"/>
              <w:rPr>
                <w:szCs w:val="21"/>
              </w:rPr>
            </w:pPr>
            <w:r>
              <w:rPr>
                <w:rFonts w:hint="eastAsia"/>
                <w:szCs w:val="21"/>
              </w:rPr>
              <w:t>主体消防验收通过意见或房产证</w:t>
            </w:r>
          </w:p>
        </w:tc>
      </w:tr>
      <w:tr w:rsidR="00BD5A8F" w:rsidTr="006A6B51">
        <w:trPr>
          <w:trHeight w:val="2893"/>
        </w:trPr>
        <w:tc>
          <w:tcPr>
            <w:tcW w:w="9695" w:type="dxa"/>
            <w:gridSpan w:val="2"/>
          </w:tcPr>
          <w:p w:rsidR="00BD5A8F" w:rsidRDefault="00BD5A8F" w:rsidP="006A6B51">
            <w:pPr>
              <w:rPr>
                <w:szCs w:val="21"/>
              </w:rPr>
            </w:pPr>
            <w:r>
              <w:rPr>
                <w:rFonts w:hint="eastAsia"/>
                <w:szCs w:val="21"/>
              </w:rPr>
              <w:t xml:space="preserve">     </w:t>
            </w:r>
          </w:p>
          <w:p w:rsidR="00BD5A8F" w:rsidRPr="004F24A8" w:rsidRDefault="00BD5A8F" w:rsidP="006A6B51">
            <w:pPr>
              <w:spacing w:line="360" w:lineRule="auto"/>
              <w:rPr>
                <w:b/>
                <w:sz w:val="32"/>
                <w:szCs w:val="32"/>
              </w:rPr>
            </w:pPr>
            <w:r w:rsidRPr="004F24A8">
              <w:rPr>
                <w:rFonts w:hint="eastAsia"/>
                <w:b/>
                <w:sz w:val="32"/>
                <w:szCs w:val="32"/>
              </w:rPr>
              <w:t>备注：</w:t>
            </w:r>
          </w:p>
          <w:p w:rsidR="00BD5A8F" w:rsidRDefault="00BD5A8F" w:rsidP="006A6B51">
            <w:pPr>
              <w:spacing w:line="360" w:lineRule="auto"/>
              <w:rPr>
                <w:szCs w:val="21"/>
              </w:rPr>
            </w:pPr>
            <w:r>
              <w:rPr>
                <w:rFonts w:hint="eastAsia"/>
                <w:szCs w:val="21"/>
              </w:rPr>
              <w:t xml:space="preserve">    1</w:t>
            </w:r>
            <w:r>
              <w:rPr>
                <w:rFonts w:hint="eastAsia"/>
                <w:szCs w:val="21"/>
              </w:rPr>
              <w:t>、改变使用功能并取得规划审批通过的单体方案，需在</w:t>
            </w:r>
            <w:r w:rsidRPr="008B30B0">
              <w:rPr>
                <w:rFonts w:hint="eastAsia"/>
                <w:szCs w:val="21"/>
              </w:rPr>
              <w:t>烟台市建设工程施工图联合审查系统</w:t>
            </w:r>
            <w:r>
              <w:rPr>
                <w:rFonts w:hint="eastAsia"/>
                <w:szCs w:val="21"/>
              </w:rPr>
              <w:t>上报审，报审流程与新建施工图纸审查一致。</w:t>
            </w:r>
          </w:p>
          <w:p w:rsidR="00BD5A8F" w:rsidRDefault="00BD5A8F" w:rsidP="006A6B51">
            <w:pPr>
              <w:spacing w:line="360" w:lineRule="auto"/>
              <w:rPr>
                <w:szCs w:val="21"/>
              </w:rPr>
            </w:pPr>
            <w:r>
              <w:rPr>
                <w:rFonts w:hint="eastAsia"/>
                <w:szCs w:val="21"/>
              </w:rPr>
              <w:t xml:space="preserve">    2</w:t>
            </w:r>
            <w:r>
              <w:rPr>
                <w:rFonts w:hint="eastAsia"/>
                <w:szCs w:val="21"/>
              </w:rPr>
              <w:t>、改变使用功能并取得变更使用性质文件的，依据《民用建筑可靠性鉴定标准》和《既有建筑抗震鉴定标准》需提供可靠性和抗震鉴定报告。</w:t>
            </w:r>
            <w:r w:rsidR="00EB37B7">
              <w:rPr>
                <w:rFonts w:hint="eastAsia"/>
                <w:szCs w:val="21"/>
              </w:rPr>
              <w:t>(</w:t>
            </w:r>
            <w:r w:rsidR="00EB37B7">
              <w:rPr>
                <w:rFonts w:hint="eastAsia"/>
                <w:szCs w:val="21"/>
              </w:rPr>
              <w:t>鉴定报告需附鉴定、检测单位资质复印件）</w:t>
            </w:r>
          </w:p>
          <w:p w:rsidR="00BD5A8F" w:rsidRDefault="00BD5A8F" w:rsidP="006A6B51">
            <w:pPr>
              <w:spacing w:line="360" w:lineRule="auto"/>
              <w:rPr>
                <w:szCs w:val="21"/>
              </w:rPr>
            </w:pPr>
            <w:r>
              <w:rPr>
                <w:rFonts w:hint="eastAsia"/>
                <w:szCs w:val="21"/>
              </w:rPr>
              <w:t xml:space="preserve">    3</w:t>
            </w:r>
            <w:r>
              <w:rPr>
                <w:rFonts w:hint="eastAsia"/>
                <w:szCs w:val="21"/>
              </w:rPr>
              <w:t>、经原设计单位或不低于原设计单位资质的现设计单位复核原结构不能满足结构安全和使用要求的需采取加固措施的，需提供可靠性和抗震鉴定报告、原审查通过建筑和结构施工图纸、勘察报告、加固后的结构图纸和计算书。</w:t>
            </w:r>
          </w:p>
          <w:p w:rsidR="00BD5A8F" w:rsidRDefault="00BD5A8F" w:rsidP="006A6B51">
            <w:pPr>
              <w:spacing w:line="360" w:lineRule="auto"/>
              <w:rPr>
                <w:szCs w:val="21"/>
              </w:rPr>
            </w:pPr>
            <w:r>
              <w:rPr>
                <w:rFonts w:hint="eastAsia"/>
                <w:szCs w:val="21"/>
              </w:rPr>
              <w:t xml:space="preserve">    4</w:t>
            </w:r>
            <w:r>
              <w:rPr>
                <w:rFonts w:hint="eastAsia"/>
                <w:szCs w:val="21"/>
              </w:rPr>
              <w:t>、</w:t>
            </w:r>
            <w:r w:rsidRPr="00290F43">
              <w:rPr>
                <w:rFonts w:hint="eastAsia"/>
                <w:szCs w:val="21"/>
              </w:rPr>
              <w:t>整层平面仅局部位置改造</w:t>
            </w:r>
            <w:r w:rsidRPr="00290F43">
              <w:rPr>
                <w:rFonts w:hint="eastAsia"/>
                <w:szCs w:val="21"/>
              </w:rPr>
              <w:t>,</w:t>
            </w:r>
            <w:r w:rsidRPr="00290F43">
              <w:rPr>
                <w:rFonts w:hint="eastAsia"/>
                <w:szCs w:val="21"/>
              </w:rPr>
              <w:t>仅提供局部平面图纸</w:t>
            </w:r>
            <w:r w:rsidRPr="00290F43">
              <w:rPr>
                <w:rFonts w:hint="eastAsia"/>
                <w:szCs w:val="21"/>
              </w:rPr>
              <w:t>,</w:t>
            </w:r>
            <w:r w:rsidRPr="00290F43">
              <w:rPr>
                <w:rFonts w:hint="eastAsia"/>
                <w:szCs w:val="21"/>
              </w:rPr>
              <w:t>无法判断是否正确</w:t>
            </w:r>
            <w:r w:rsidRPr="00290F43">
              <w:rPr>
                <w:rFonts w:hint="eastAsia"/>
                <w:szCs w:val="21"/>
              </w:rPr>
              <w:t>,</w:t>
            </w:r>
            <w:r w:rsidRPr="00290F43">
              <w:rPr>
                <w:rFonts w:hint="eastAsia"/>
                <w:szCs w:val="21"/>
              </w:rPr>
              <w:t>应提交整层平面图</w:t>
            </w:r>
            <w:r>
              <w:rPr>
                <w:rFonts w:hint="eastAsia"/>
                <w:szCs w:val="21"/>
              </w:rPr>
              <w:t>。</w:t>
            </w:r>
          </w:p>
          <w:p w:rsidR="00BD5A8F" w:rsidRPr="008B30B0" w:rsidRDefault="00BD5A8F" w:rsidP="006A6B51">
            <w:pPr>
              <w:spacing w:line="360" w:lineRule="auto"/>
              <w:rPr>
                <w:szCs w:val="21"/>
              </w:rPr>
            </w:pPr>
            <w:r>
              <w:rPr>
                <w:rFonts w:hint="eastAsia"/>
                <w:szCs w:val="21"/>
              </w:rPr>
              <w:t xml:space="preserve">    5</w:t>
            </w:r>
            <w:r>
              <w:rPr>
                <w:rFonts w:hint="eastAsia"/>
                <w:szCs w:val="21"/>
              </w:rPr>
              <w:t>、改变厂房、仓库等火灾危险性质</w:t>
            </w:r>
            <w:r w:rsidRPr="00F13997">
              <w:rPr>
                <w:rFonts w:hint="eastAsia"/>
                <w:szCs w:val="21"/>
              </w:rPr>
              <w:t>且火灾危险性增大的项目，需提供室外消防管网平面图。</w:t>
            </w:r>
          </w:p>
          <w:p w:rsidR="00BD5A8F" w:rsidRPr="00715B19" w:rsidRDefault="00BD5A8F" w:rsidP="006A6B51">
            <w:pPr>
              <w:spacing w:line="360" w:lineRule="auto"/>
              <w:rPr>
                <w:szCs w:val="21"/>
              </w:rPr>
            </w:pPr>
            <w:r>
              <w:rPr>
                <w:rFonts w:hint="eastAsia"/>
                <w:color w:val="FF0000"/>
                <w:szCs w:val="21"/>
              </w:rPr>
              <w:t xml:space="preserve">  </w:t>
            </w:r>
            <w:r w:rsidRPr="00715B19">
              <w:rPr>
                <w:rFonts w:hint="eastAsia"/>
                <w:szCs w:val="21"/>
              </w:rPr>
              <w:t xml:space="preserve">  6</w:t>
            </w:r>
            <w:r w:rsidRPr="00715B19">
              <w:rPr>
                <w:rFonts w:hint="eastAsia"/>
                <w:szCs w:val="21"/>
              </w:rPr>
              <w:t>、超过</w:t>
            </w:r>
            <w:r w:rsidRPr="00715B19">
              <w:rPr>
                <w:rFonts w:hint="eastAsia"/>
                <w:szCs w:val="21"/>
              </w:rPr>
              <w:t>500</w:t>
            </w:r>
            <w:r w:rsidRPr="00715B19">
              <w:rPr>
                <w:rFonts w:hint="eastAsia"/>
                <w:szCs w:val="21"/>
              </w:rPr>
              <w:t>㎡的消防改造、装修项目需提供原</w:t>
            </w:r>
            <w:r w:rsidR="00D87EEE">
              <w:rPr>
                <w:rFonts w:hint="eastAsia"/>
                <w:szCs w:val="21"/>
              </w:rPr>
              <w:t>审查通过</w:t>
            </w:r>
            <w:r w:rsidRPr="00715B19">
              <w:rPr>
                <w:rFonts w:hint="eastAsia"/>
                <w:szCs w:val="21"/>
              </w:rPr>
              <w:t>建筑、结构图纸</w:t>
            </w:r>
            <w:r w:rsidR="003A3D1D">
              <w:rPr>
                <w:rFonts w:hint="eastAsia"/>
                <w:szCs w:val="21"/>
              </w:rPr>
              <w:t>(</w:t>
            </w:r>
            <w:r w:rsidR="003A3D1D">
              <w:rPr>
                <w:rFonts w:hint="eastAsia"/>
                <w:szCs w:val="21"/>
              </w:rPr>
              <w:t>电子版盖章）</w:t>
            </w:r>
            <w:r w:rsidRPr="00715B19">
              <w:rPr>
                <w:rFonts w:hint="eastAsia"/>
                <w:szCs w:val="21"/>
              </w:rPr>
              <w:t>。</w:t>
            </w:r>
          </w:p>
          <w:p w:rsidR="00BD5A8F" w:rsidRPr="00715B19" w:rsidRDefault="00BD5A8F" w:rsidP="006A6B51">
            <w:pPr>
              <w:spacing w:line="360" w:lineRule="auto"/>
              <w:rPr>
                <w:color w:val="FF0000"/>
                <w:szCs w:val="21"/>
              </w:rPr>
            </w:pPr>
          </w:p>
          <w:p w:rsidR="00BD5A8F" w:rsidRPr="006632F6" w:rsidRDefault="00BD5A8F" w:rsidP="006A6B51">
            <w:pPr>
              <w:spacing w:line="360" w:lineRule="auto"/>
              <w:rPr>
                <w:szCs w:val="21"/>
              </w:rPr>
            </w:pPr>
            <w:r>
              <w:rPr>
                <w:rFonts w:hint="eastAsia"/>
                <w:color w:val="FF0000"/>
                <w:szCs w:val="21"/>
              </w:rPr>
              <w:t xml:space="preserve">                                    </w:t>
            </w:r>
            <w:r w:rsidRPr="006632F6">
              <w:rPr>
                <w:rFonts w:hint="eastAsia"/>
                <w:szCs w:val="21"/>
              </w:rPr>
              <w:t xml:space="preserve">  </w:t>
            </w:r>
            <w:r w:rsidRPr="006632F6">
              <w:rPr>
                <w:rFonts w:hint="eastAsia"/>
                <w:szCs w:val="21"/>
              </w:rPr>
              <w:t>政策咨询：</w:t>
            </w:r>
            <w:r w:rsidRPr="006632F6">
              <w:rPr>
                <w:rFonts w:hint="eastAsia"/>
                <w:szCs w:val="21"/>
              </w:rPr>
              <w:t>0535-6393111</w:t>
            </w:r>
            <w:r w:rsidRPr="006632F6">
              <w:rPr>
                <w:rFonts w:hint="eastAsia"/>
                <w:szCs w:val="21"/>
              </w:rPr>
              <w:t>高</w:t>
            </w:r>
          </w:p>
          <w:p w:rsidR="00BD5A8F" w:rsidRDefault="00BD5A8F" w:rsidP="006A6B51">
            <w:pPr>
              <w:spacing w:line="360" w:lineRule="auto"/>
              <w:rPr>
                <w:szCs w:val="21"/>
              </w:rPr>
            </w:pPr>
            <w:r w:rsidRPr="006632F6">
              <w:rPr>
                <w:rFonts w:hint="eastAsia"/>
                <w:szCs w:val="21"/>
              </w:rPr>
              <w:t xml:space="preserve">                                      </w:t>
            </w:r>
            <w:r w:rsidRPr="006632F6">
              <w:rPr>
                <w:rFonts w:hint="eastAsia"/>
                <w:szCs w:val="21"/>
              </w:rPr>
              <w:t>技术咨询：</w:t>
            </w:r>
            <w:r>
              <w:rPr>
                <w:rFonts w:hint="eastAsia"/>
                <w:szCs w:val="21"/>
              </w:rPr>
              <w:t>0535-6378350</w:t>
            </w:r>
            <w:r>
              <w:rPr>
                <w:rFonts w:hint="eastAsia"/>
                <w:szCs w:val="21"/>
              </w:rPr>
              <w:t>赵（建筑）</w:t>
            </w:r>
          </w:p>
          <w:p w:rsidR="00BD5A8F" w:rsidRDefault="00BD5A8F" w:rsidP="006A6B51">
            <w:pPr>
              <w:spacing w:line="360" w:lineRule="auto"/>
              <w:rPr>
                <w:szCs w:val="21"/>
              </w:rPr>
            </w:pPr>
            <w:r>
              <w:rPr>
                <w:rFonts w:hint="eastAsia"/>
                <w:szCs w:val="21"/>
              </w:rPr>
              <w:t xml:space="preserve">                                                0535-</w:t>
            </w:r>
            <w:r w:rsidRPr="006632F6">
              <w:rPr>
                <w:rFonts w:hint="eastAsia"/>
                <w:szCs w:val="21"/>
              </w:rPr>
              <w:t>6933932</w:t>
            </w:r>
            <w:r w:rsidRPr="006632F6">
              <w:rPr>
                <w:rFonts w:hint="eastAsia"/>
                <w:szCs w:val="21"/>
              </w:rPr>
              <w:t>贺</w:t>
            </w:r>
            <w:r>
              <w:rPr>
                <w:rFonts w:hint="eastAsia"/>
                <w:szCs w:val="21"/>
              </w:rPr>
              <w:t>（结构）</w:t>
            </w:r>
          </w:p>
          <w:p w:rsidR="00BD5A8F" w:rsidRDefault="00BD5A8F" w:rsidP="006A6B51">
            <w:pPr>
              <w:spacing w:line="360" w:lineRule="auto"/>
              <w:rPr>
                <w:szCs w:val="21"/>
              </w:rPr>
            </w:pPr>
            <w:r>
              <w:rPr>
                <w:rFonts w:hint="eastAsia"/>
                <w:szCs w:val="21"/>
              </w:rPr>
              <w:t xml:space="preserve">                                                0535-6376915</w:t>
            </w:r>
            <w:r>
              <w:rPr>
                <w:rFonts w:hint="eastAsia"/>
                <w:szCs w:val="21"/>
              </w:rPr>
              <w:t>吕（给排水）</w:t>
            </w:r>
          </w:p>
          <w:p w:rsidR="00BD5A8F" w:rsidRDefault="00BD5A8F" w:rsidP="006A6B51">
            <w:pPr>
              <w:spacing w:line="360" w:lineRule="auto"/>
              <w:rPr>
                <w:szCs w:val="21"/>
              </w:rPr>
            </w:pPr>
            <w:r>
              <w:rPr>
                <w:rFonts w:hint="eastAsia"/>
                <w:szCs w:val="21"/>
              </w:rPr>
              <w:t xml:space="preserve">                                                0535-6392280</w:t>
            </w:r>
            <w:r>
              <w:rPr>
                <w:rFonts w:hint="eastAsia"/>
                <w:szCs w:val="21"/>
              </w:rPr>
              <w:t>吕（电气）</w:t>
            </w:r>
          </w:p>
          <w:p w:rsidR="00BD5A8F" w:rsidRPr="006632F6" w:rsidRDefault="00BD5A8F" w:rsidP="006A6B51">
            <w:pPr>
              <w:spacing w:line="360" w:lineRule="auto"/>
              <w:rPr>
                <w:szCs w:val="21"/>
              </w:rPr>
            </w:pPr>
            <w:r>
              <w:rPr>
                <w:rFonts w:hint="eastAsia"/>
                <w:szCs w:val="21"/>
              </w:rPr>
              <w:t xml:space="preserve">                                                0535-6376915</w:t>
            </w:r>
            <w:r>
              <w:rPr>
                <w:rFonts w:hint="eastAsia"/>
                <w:szCs w:val="21"/>
              </w:rPr>
              <w:t>张（暖通）</w:t>
            </w:r>
          </w:p>
          <w:p w:rsidR="00BD5A8F" w:rsidRDefault="00BD5A8F" w:rsidP="006A6B51">
            <w:pPr>
              <w:rPr>
                <w:szCs w:val="21"/>
              </w:rPr>
            </w:pPr>
          </w:p>
        </w:tc>
      </w:tr>
    </w:tbl>
    <w:p w:rsidR="006947A9" w:rsidRDefault="006947A9"/>
    <w:sectPr w:rsidR="006947A9" w:rsidSect="006947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0AC" w:rsidRDefault="00EA40AC" w:rsidP="00D87EEE">
      <w:r>
        <w:separator/>
      </w:r>
    </w:p>
  </w:endnote>
  <w:endnote w:type="continuationSeparator" w:id="1">
    <w:p w:rsidR="00EA40AC" w:rsidRDefault="00EA40AC" w:rsidP="00D87E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0AC" w:rsidRDefault="00EA40AC" w:rsidP="00D87EEE">
      <w:r>
        <w:separator/>
      </w:r>
    </w:p>
  </w:footnote>
  <w:footnote w:type="continuationSeparator" w:id="1">
    <w:p w:rsidR="00EA40AC" w:rsidRDefault="00EA40AC" w:rsidP="00D87E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A8F"/>
    <w:rsid w:val="00114829"/>
    <w:rsid w:val="00135614"/>
    <w:rsid w:val="003A3D1D"/>
    <w:rsid w:val="004571E3"/>
    <w:rsid w:val="006227B5"/>
    <w:rsid w:val="006947A9"/>
    <w:rsid w:val="00826AF8"/>
    <w:rsid w:val="008C4B73"/>
    <w:rsid w:val="00A011F4"/>
    <w:rsid w:val="00AB1950"/>
    <w:rsid w:val="00AE3A79"/>
    <w:rsid w:val="00AF5663"/>
    <w:rsid w:val="00BD5A8F"/>
    <w:rsid w:val="00D87EEE"/>
    <w:rsid w:val="00E156DD"/>
    <w:rsid w:val="00EA40AC"/>
    <w:rsid w:val="00EB3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E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7EEE"/>
    <w:rPr>
      <w:rFonts w:ascii="Times New Roman" w:eastAsia="宋体" w:hAnsi="Times New Roman" w:cs="Times New Roman"/>
      <w:sz w:val="18"/>
      <w:szCs w:val="18"/>
    </w:rPr>
  </w:style>
  <w:style w:type="paragraph" w:styleId="a4">
    <w:name w:val="footer"/>
    <w:basedOn w:val="a"/>
    <w:link w:val="Char0"/>
    <w:uiPriority w:val="99"/>
    <w:semiHidden/>
    <w:unhideWhenUsed/>
    <w:rsid w:val="00D87E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7EE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753</Characters>
  <Application>Microsoft Office Word</Application>
  <DocSecurity>0</DocSecurity>
  <Lines>6</Lines>
  <Paragraphs>1</Paragraphs>
  <ScaleCrop>false</ScaleCrop>
  <Company>微软中国</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dcterms:created xsi:type="dcterms:W3CDTF">2022-02-16T09:29:00Z</dcterms:created>
  <dcterms:modified xsi:type="dcterms:W3CDTF">2024-02-19T01:56:00Z</dcterms:modified>
</cp:coreProperties>
</file>