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53" w:rsidRDefault="002D5553" w:rsidP="002D5553">
      <w:pPr>
        <w:widowControl/>
        <w:textAlignment w:val="center"/>
        <w:rPr>
          <w:rFonts w:ascii="仿宋_GB2312" w:eastAsia="仿宋_GB2312" w:hAnsi="仿宋_GB2312" w:cs="仿宋_GB2312"/>
          <w:color w:val="000000"/>
          <w:kern w:val="0"/>
          <w:sz w:val="36"/>
          <w:szCs w:val="36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/>
        </w:rPr>
        <w:t>附件2</w:t>
      </w:r>
    </w:p>
    <w:p w:rsidR="002D5553" w:rsidRDefault="002D5553" w:rsidP="002D5553">
      <w:pPr>
        <w:widowControl/>
        <w:jc w:val="center"/>
        <w:textAlignment w:val="center"/>
        <w:rPr>
          <w:rFonts w:ascii="黑体" w:eastAsia="黑体" w:hAnsi="宋体" w:cs="黑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企业负责人带班排查隐患登记台账</w:t>
      </w:r>
    </w:p>
    <w:p w:rsidR="002D5553" w:rsidRDefault="002D5553" w:rsidP="002D5553">
      <w:pPr>
        <w:widowControl/>
        <w:ind w:firstLineChars="200" w:firstLine="480"/>
        <w:jc w:val="left"/>
        <w:textAlignment w:val="center"/>
        <w:rPr>
          <w:rFonts w:ascii="仿宋" w:eastAsia="仿宋" w:hAnsi="仿宋" w:cs="仿宋"/>
          <w:color w:val="000000"/>
          <w:kern w:val="0"/>
          <w:sz w:val="24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/>
        </w:rPr>
        <w:t>施工总承包单位（盖章）：                                                               填表日期：</w:t>
      </w:r>
    </w:p>
    <w:tbl>
      <w:tblPr>
        <w:tblpPr w:leftFromText="180" w:rightFromText="180" w:vertAnchor="text" w:horzAnchor="page" w:tblpXSpec="center" w:tblpY="223"/>
        <w:tblOverlap w:val="never"/>
        <w:tblW w:w="136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2562"/>
        <w:gridCol w:w="1288"/>
        <w:gridCol w:w="1100"/>
        <w:gridCol w:w="1187"/>
        <w:gridCol w:w="1800"/>
        <w:gridCol w:w="1970"/>
        <w:gridCol w:w="1425"/>
        <w:gridCol w:w="1500"/>
      </w:tblGrid>
      <w:tr w:rsidR="002D5553" w:rsidTr="00D4011C">
        <w:trPr>
          <w:trHeight w:val="77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涉及农民工人数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应发工资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实发工资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拖欠原因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解决欠薪措施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办结时间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责任人</w:t>
            </w:r>
          </w:p>
          <w:p w:rsidR="002D5553" w:rsidRDefault="002D5553" w:rsidP="00D4011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及电话</w:t>
            </w:r>
          </w:p>
        </w:tc>
      </w:tr>
      <w:tr w:rsidR="002D5553" w:rsidTr="00D4011C">
        <w:trPr>
          <w:trHeight w:val="70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553" w:rsidTr="00D4011C">
        <w:trPr>
          <w:trHeight w:val="70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553" w:rsidTr="00D4011C">
        <w:trPr>
          <w:trHeight w:val="70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53" w:rsidRDefault="002D5553" w:rsidP="00D4011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2D5553" w:rsidRDefault="002D5553" w:rsidP="002D5553">
      <w:pPr>
        <w:widowControl/>
        <w:jc w:val="left"/>
        <w:textAlignment w:val="center"/>
        <w:rPr>
          <w:rFonts w:ascii="仿宋" w:eastAsia="仿宋" w:hAnsi="仿宋" w:cs="仿宋"/>
          <w:color w:val="000000"/>
          <w:kern w:val="0"/>
          <w:sz w:val="24"/>
          <w:lang/>
        </w:rPr>
      </w:pPr>
    </w:p>
    <w:p w:rsidR="002D5553" w:rsidRDefault="002D5553" w:rsidP="002D5553">
      <w:pPr>
        <w:pStyle w:val="a3"/>
        <w:widowControl/>
        <w:spacing w:beforeAutospacing="0" w:afterAutospacing="0" w:line="400" w:lineRule="exact"/>
        <w:ind w:left="240" w:hangingChars="100" w:hanging="240"/>
        <w:rPr>
          <w:rFonts w:ascii="仿宋_GB2312" w:eastAsia="仿宋_GB2312" w:hAnsi="微软雅黑" w:cs="仿宋_GB2312"/>
          <w:color w:val="000000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hd w:val="clear" w:color="auto" w:fill="FFFFFF"/>
        </w:rPr>
        <w:t xml:space="preserve">  经我单位负责人开展带班检查，已对开发区内所有在建项目（含竣工未结算完项目）涉及的所有农民工开展了全面地毯式排查，所有环节、各个方面全部排查到位，对发现存在欠薪问题的登记台账、及时处理解决，保证不留隐患。我单位承诺以上事项真实准确。</w:t>
      </w:r>
    </w:p>
    <w:p w:rsidR="002D5553" w:rsidRDefault="002D5553" w:rsidP="002D5553">
      <w:pPr>
        <w:pStyle w:val="a3"/>
        <w:widowControl/>
        <w:spacing w:beforeAutospacing="0" w:afterAutospacing="0" w:line="560" w:lineRule="exact"/>
        <w:ind w:firstLineChars="100" w:firstLine="240"/>
        <w:rPr>
          <w:rFonts w:ascii="仿宋_GB2312" w:eastAsia="仿宋_GB2312" w:hAnsi="微软雅黑" w:cs="仿宋_GB2312"/>
          <w:color w:val="000000"/>
          <w:shd w:val="clear" w:color="auto" w:fill="FFFFFF"/>
        </w:rPr>
      </w:pPr>
    </w:p>
    <w:p w:rsidR="002D5553" w:rsidRDefault="002D5553" w:rsidP="002D5553">
      <w:pPr>
        <w:pStyle w:val="a3"/>
        <w:widowControl/>
        <w:spacing w:beforeAutospacing="0" w:afterAutospacing="0" w:line="560" w:lineRule="exact"/>
        <w:ind w:firstLineChars="100" w:firstLine="240"/>
        <w:rPr>
          <w:rFonts w:ascii="仿宋_GB2312" w:eastAsia="仿宋_GB2312" w:hAnsi="微软雅黑" w:cs="仿宋_GB2312"/>
          <w:color w:val="000000"/>
          <w:shd w:val="clear" w:color="auto" w:fill="FFFFFF"/>
        </w:rPr>
        <w:sectPr w:rsidR="002D5553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仿宋_GB2312" w:eastAsia="仿宋_GB2312" w:hAnsi="微软雅黑" w:cs="仿宋_GB2312" w:hint="eastAsia"/>
          <w:color w:val="000000"/>
          <w:shd w:val="clear" w:color="auto" w:fill="FFFFFF"/>
        </w:rPr>
        <w:t>填表人：                                              企业负责清欠负责人及电话：</w:t>
      </w:r>
    </w:p>
    <w:p w:rsidR="00424730" w:rsidRPr="002D5553" w:rsidRDefault="00424730"/>
    <w:sectPr w:rsidR="00424730" w:rsidRPr="002D5553" w:rsidSect="002D55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5553"/>
    <w:rsid w:val="002D5553"/>
    <w:rsid w:val="0042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D555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2020-11-19T07:24:00Z</dcterms:created>
  <dcterms:modified xsi:type="dcterms:W3CDTF">2020-11-19T07:26:00Z</dcterms:modified>
</cp:coreProperties>
</file>