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default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附件2</w:t>
      </w:r>
    </w:p>
    <w:p/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cs="宋体" w:eastAsiaTheme="minorEastAsia"/>
          <w:b/>
          <w:color w:val="000000"/>
          <w:sz w:val="36"/>
          <w:szCs w:val="36"/>
        </w:rPr>
      </w:pPr>
      <w:r>
        <w:rPr>
          <w:rFonts w:ascii="宋体" w:hAnsi="宋体" w:cs="宋体" w:eastAsiaTheme="minorEastAsia"/>
          <w:b/>
          <w:color w:val="000000"/>
          <w:kern w:val="0"/>
          <w:sz w:val="36"/>
          <w:szCs w:val="36"/>
        </w:rPr>
        <w:t>泰山奖·美丽村居建筑设计大赛成果申报汇总表</w:t>
      </w:r>
    </w:p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填报单位（盖章）：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市住房城乡建设局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136"/>
        <w:gridCol w:w="4188"/>
        <w:gridCol w:w="1116"/>
        <w:gridCol w:w="3024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作品所在村庄名称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县、市（区）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镇、乡（街道）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村）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是否属于山东省美丽村居建设试点村庄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设计单位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设计人员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1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213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4188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11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02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109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1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213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4188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11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02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109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1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213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4188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11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02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109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1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213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4188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11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02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109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b/>
          <w:color w:val="000000"/>
          <w:kern w:val="0"/>
          <w:sz w:val="24"/>
        </w:rPr>
        <w:t xml:space="preserve">填表说明： 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1.本表须打印，由各设区市住房城乡建设局填写。</w:t>
      </w:r>
    </w:p>
    <w:p>
      <w:pPr>
        <w:ind w:left="1320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2.本表可复制。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A2AEB"/>
    <w:rsid w:val="2BDA2AEB"/>
    <w:rsid w:val="7A2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2019-03-25T02:12:00Z</dcterms:created>
  <dc:creator>Administrator</dc:creator>
  <cp:lastModifiedBy>Administrator</cp:lastModifiedBy>
  <dcterms:modified xsi:type="dcterms:W3CDTF">2019-03-25T02:14:03Z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