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8"/>
        <w:gridCol w:w="256"/>
        <w:gridCol w:w="513"/>
        <w:gridCol w:w="449"/>
        <w:gridCol w:w="1859"/>
        <w:gridCol w:w="423"/>
        <w:gridCol w:w="987"/>
        <w:gridCol w:w="816"/>
        <w:gridCol w:w="915"/>
        <w:gridCol w:w="287"/>
        <w:gridCol w:w="1849"/>
      </w:tblGrid>
      <w:tr w:rsidR="00803175" w:rsidRPr="00295F35" w:rsidTr="000A30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28" w:type="dxa"/>
            <w:gridSpan w:val="11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803175" w:rsidRPr="00295F35" w:rsidRDefault="00803175" w:rsidP="000A300B">
            <w:pPr>
              <w:jc w:val="center"/>
              <w:rPr>
                <w:rFonts w:hint="eastAsia"/>
                <w:b/>
                <w:sz w:val="52"/>
              </w:rPr>
            </w:pPr>
          </w:p>
          <w:p w:rsidR="00803175" w:rsidRPr="00295F35" w:rsidRDefault="00803175" w:rsidP="000A300B">
            <w:pPr>
              <w:jc w:val="center"/>
              <w:rPr>
                <w:rFonts w:hint="eastAsia"/>
                <w:b/>
                <w:sz w:val="52"/>
              </w:rPr>
            </w:pPr>
          </w:p>
          <w:p w:rsidR="00803175" w:rsidRPr="00295F35" w:rsidRDefault="00803175" w:rsidP="000A300B">
            <w:pPr>
              <w:jc w:val="center"/>
              <w:rPr>
                <w:rFonts w:hint="eastAsia"/>
                <w:b/>
                <w:sz w:val="52"/>
              </w:rPr>
            </w:pPr>
          </w:p>
          <w:p w:rsidR="00803175" w:rsidRPr="00295F35" w:rsidRDefault="00803175" w:rsidP="000A300B">
            <w:pPr>
              <w:jc w:val="center"/>
              <w:rPr>
                <w:rFonts w:hint="eastAsia"/>
                <w:b/>
                <w:sz w:val="52"/>
              </w:rPr>
            </w:pPr>
          </w:p>
          <w:p w:rsidR="00803175" w:rsidRPr="00295F35" w:rsidRDefault="00803175" w:rsidP="000A300B">
            <w:pPr>
              <w:jc w:val="center"/>
              <w:rPr>
                <w:rFonts w:hint="eastAsia"/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深圳瑞捷防渗漏体系</w:t>
            </w:r>
          </w:p>
          <w:p w:rsidR="00803175" w:rsidRPr="00295F35" w:rsidRDefault="00803175" w:rsidP="000A300B">
            <w:pPr>
              <w:jc w:val="center"/>
              <w:rPr>
                <w:rFonts w:hint="eastAsia"/>
                <w:b/>
                <w:sz w:val="52"/>
              </w:rPr>
            </w:pPr>
          </w:p>
          <w:p w:rsidR="00803175" w:rsidRPr="00295F35" w:rsidRDefault="00803175" w:rsidP="000A300B">
            <w:pPr>
              <w:jc w:val="center"/>
              <w:rPr>
                <w:rFonts w:hint="eastAsia"/>
                <w:b/>
                <w:sz w:val="52"/>
              </w:rPr>
            </w:pPr>
          </w:p>
          <w:p w:rsidR="00803175" w:rsidRPr="00295F35" w:rsidRDefault="00803175" w:rsidP="000A300B">
            <w:pPr>
              <w:jc w:val="center"/>
              <w:rPr>
                <w:rFonts w:hint="eastAsia"/>
                <w:b/>
                <w:sz w:val="52"/>
              </w:rPr>
            </w:pPr>
          </w:p>
        </w:tc>
      </w:tr>
      <w:tr w:rsidR="00803175" w:rsidRPr="00295F35" w:rsidTr="000A30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8" w:type="dxa"/>
            <w:gridSpan w:val="2"/>
            <w:tcBorders>
              <w:top w:val="nil"/>
              <w:left w:val="double" w:sz="6" w:space="0" w:color="000000"/>
              <w:bottom w:val="nil"/>
              <w:right w:val="nil"/>
            </w:tcBorders>
            <w:vAlign w:val="center"/>
          </w:tcPr>
          <w:p w:rsidR="00803175" w:rsidRPr="00295F35" w:rsidRDefault="00803175" w:rsidP="000A300B"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175" w:rsidRPr="00295F35" w:rsidRDefault="00803175" w:rsidP="000A300B">
            <w:pPr>
              <w:rPr>
                <w:rFonts w:eastAsia="黑体" w:hint="eastAsia"/>
                <w:sz w:val="28"/>
              </w:rPr>
            </w:pPr>
            <w:r w:rsidRPr="00295F35">
              <w:rPr>
                <w:rFonts w:eastAsia="黑体" w:hint="eastAsia"/>
                <w:sz w:val="28"/>
              </w:rPr>
              <w:t>编制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3175" w:rsidRPr="00295F35" w:rsidRDefault="00803175" w:rsidP="000A300B">
            <w:pPr>
              <w:jc w:val="center"/>
              <w:rPr>
                <w:sz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175" w:rsidRPr="00295F35" w:rsidRDefault="00803175" w:rsidP="000A300B">
            <w:pPr>
              <w:rPr>
                <w:rFonts w:eastAsia="黑体" w:hint="eastAsia"/>
                <w:sz w:val="28"/>
              </w:rPr>
            </w:pPr>
            <w:r w:rsidRPr="00295F35">
              <w:rPr>
                <w:rFonts w:eastAsia="黑体" w:hint="eastAsia"/>
                <w:sz w:val="28"/>
              </w:rPr>
              <w:t>日期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3175" w:rsidRPr="00295F35" w:rsidRDefault="00803175" w:rsidP="000A300B">
            <w:pPr>
              <w:rPr>
                <w:rFonts w:hint="eastAsia"/>
                <w:sz w:val="28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vAlign w:val="center"/>
          </w:tcPr>
          <w:p w:rsidR="00803175" w:rsidRPr="00295F35" w:rsidRDefault="00803175" w:rsidP="000A300B">
            <w:pPr>
              <w:rPr>
                <w:rFonts w:hint="eastAsia"/>
              </w:rPr>
            </w:pPr>
          </w:p>
        </w:tc>
      </w:tr>
      <w:tr w:rsidR="00803175" w:rsidRPr="00295F35" w:rsidTr="000A30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8" w:type="dxa"/>
            <w:gridSpan w:val="2"/>
            <w:tcBorders>
              <w:top w:val="nil"/>
              <w:left w:val="double" w:sz="6" w:space="0" w:color="000000"/>
              <w:bottom w:val="nil"/>
              <w:right w:val="nil"/>
            </w:tcBorders>
            <w:vAlign w:val="center"/>
          </w:tcPr>
          <w:p w:rsidR="00803175" w:rsidRPr="00295F35" w:rsidRDefault="00803175" w:rsidP="000A300B"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175" w:rsidRPr="00295F35" w:rsidRDefault="00803175" w:rsidP="000A300B">
            <w:pPr>
              <w:rPr>
                <w:rFonts w:eastAsia="黑体" w:hint="eastAsia"/>
                <w:sz w:val="28"/>
              </w:rPr>
            </w:pPr>
            <w:r w:rsidRPr="00295F35">
              <w:rPr>
                <w:rFonts w:eastAsia="黑体" w:hint="eastAsia"/>
                <w:sz w:val="28"/>
              </w:rPr>
              <w:t>审核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175" w:rsidRPr="00295F35" w:rsidRDefault="00803175" w:rsidP="000A300B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175" w:rsidRPr="00295F35" w:rsidRDefault="00803175" w:rsidP="000A300B">
            <w:pPr>
              <w:rPr>
                <w:rFonts w:eastAsia="黑体" w:hint="eastAsia"/>
                <w:sz w:val="28"/>
              </w:rPr>
            </w:pPr>
            <w:r w:rsidRPr="00295F35">
              <w:rPr>
                <w:rFonts w:eastAsia="黑体" w:hint="eastAsia"/>
                <w:sz w:val="28"/>
              </w:rPr>
              <w:t>日期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175" w:rsidRPr="00295F35" w:rsidRDefault="00803175" w:rsidP="000A300B">
            <w:pPr>
              <w:rPr>
                <w:rFonts w:hint="eastAsia"/>
                <w:sz w:val="28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vAlign w:val="center"/>
          </w:tcPr>
          <w:p w:rsidR="00803175" w:rsidRPr="00295F35" w:rsidRDefault="00803175" w:rsidP="000A300B">
            <w:pPr>
              <w:rPr>
                <w:rFonts w:hint="eastAsia"/>
              </w:rPr>
            </w:pPr>
          </w:p>
        </w:tc>
      </w:tr>
      <w:tr w:rsidR="00803175" w:rsidRPr="00295F35" w:rsidTr="000A30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8" w:type="dxa"/>
            <w:gridSpan w:val="2"/>
            <w:tcBorders>
              <w:top w:val="nil"/>
              <w:left w:val="double" w:sz="6" w:space="0" w:color="000000"/>
              <w:bottom w:val="nil"/>
              <w:right w:val="nil"/>
            </w:tcBorders>
            <w:vAlign w:val="center"/>
          </w:tcPr>
          <w:p w:rsidR="00803175" w:rsidRPr="00295F35" w:rsidRDefault="00803175" w:rsidP="000A300B"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175" w:rsidRPr="00295F35" w:rsidRDefault="00803175" w:rsidP="000A300B">
            <w:pPr>
              <w:rPr>
                <w:rFonts w:eastAsia="黑体" w:hint="eastAsia"/>
                <w:sz w:val="28"/>
              </w:rPr>
            </w:pPr>
            <w:r w:rsidRPr="00295F35">
              <w:rPr>
                <w:rFonts w:eastAsia="黑体" w:hint="eastAsia"/>
                <w:sz w:val="28"/>
              </w:rPr>
              <w:t>批准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175" w:rsidRPr="00295F35" w:rsidRDefault="00803175" w:rsidP="000A300B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175" w:rsidRPr="00295F35" w:rsidRDefault="00803175" w:rsidP="000A300B">
            <w:pPr>
              <w:rPr>
                <w:rFonts w:eastAsia="黑体" w:hint="eastAsia"/>
                <w:sz w:val="28"/>
              </w:rPr>
            </w:pPr>
            <w:r w:rsidRPr="00295F35">
              <w:rPr>
                <w:rFonts w:eastAsia="黑体" w:hint="eastAsia"/>
                <w:sz w:val="28"/>
              </w:rPr>
              <w:t>日期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175" w:rsidRPr="00295F35" w:rsidRDefault="00803175" w:rsidP="000A300B">
            <w:pPr>
              <w:rPr>
                <w:rFonts w:hint="eastAsia"/>
                <w:sz w:val="28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vAlign w:val="center"/>
          </w:tcPr>
          <w:p w:rsidR="00803175" w:rsidRPr="00295F35" w:rsidRDefault="00803175" w:rsidP="000A300B">
            <w:pPr>
              <w:rPr>
                <w:rFonts w:hint="eastAsia"/>
              </w:rPr>
            </w:pPr>
          </w:p>
        </w:tc>
      </w:tr>
      <w:tr w:rsidR="00803175" w:rsidRPr="00295F35" w:rsidTr="000A30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28" w:type="dxa"/>
            <w:gridSpan w:val="11"/>
            <w:tcBorders>
              <w:top w:val="nil"/>
              <w:left w:val="double" w:sz="6" w:space="0" w:color="000000"/>
              <w:right w:val="double" w:sz="6" w:space="0" w:color="000000"/>
            </w:tcBorders>
            <w:vAlign w:val="center"/>
          </w:tcPr>
          <w:p w:rsidR="00803175" w:rsidRPr="00295F35" w:rsidRDefault="00803175" w:rsidP="000A300B">
            <w:pPr>
              <w:jc w:val="center"/>
              <w:rPr>
                <w:rFonts w:hint="eastAsia"/>
                <w:b/>
                <w:sz w:val="24"/>
              </w:rPr>
            </w:pPr>
          </w:p>
          <w:p w:rsidR="00803175" w:rsidRPr="00295F35" w:rsidRDefault="00803175" w:rsidP="000A300B">
            <w:pPr>
              <w:jc w:val="center"/>
              <w:rPr>
                <w:rFonts w:hint="eastAsia"/>
                <w:b/>
                <w:sz w:val="24"/>
              </w:rPr>
            </w:pPr>
          </w:p>
          <w:p w:rsidR="00803175" w:rsidRDefault="00803175" w:rsidP="000A300B">
            <w:pPr>
              <w:jc w:val="center"/>
              <w:rPr>
                <w:rFonts w:hint="eastAsia"/>
                <w:b/>
                <w:sz w:val="24"/>
              </w:rPr>
            </w:pPr>
          </w:p>
          <w:p w:rsidR="00803175" w:rsidRDefault="00803175" w:rsidP="000A300B">
            <w:pPr>
              <w:jc w:val="center"/>
              <w:rPr>
                <w:rFonts w:hint="eastAsia"/>
                <w:b/>
                <w:sz w:val="24"/>
              </w:rPr>
            </w:pPr>
          </w:p>
          <w:p w:rsidR="00803175" w:rsidRPr="00295F35" w:rsidRDefault="00803175" w:rsidP="000A300B">
            <w:pPr>
              <w:jc w:val="center"/>
              <w:rPr>
                <w:rFonts w:hint="eastAsia"/>
                <w:b/>
                <w:sz w:val="24"/>
              </w:rPr>
            </w:pPr>
          </w:p>
          <w:p w:rsidR="00803175" w:rsidRDefault="00803175" w:rsidP="000A300B">
            <w:pPr>
              <w:jc w:val="center"/>
              <w:rPr>
                <w:rFonts w:hint="eastAsia"/>
                <w:b/>
                <w:sz w:val="24"/>
              </w:rPr>
            </w:pPr>
          </w:p>
          <w:p w:rsidR="00803175" w:rsidRDefault="00803175" w:rsidP="000A300B">
            <w:pPr>
              <w:jc w:val="center"/>
              <w:rPr>
                <w:rFonts w:hint="eastAsia"/>
                <w:b/>
                <w:sz w:val="24"/>
              </w:rPr>
            </w:pPr>
          </w:p>
          <w:p w:rsidR="00803175" w:rsidRPr="00295F35" w:rsidRDefault="00803175" w:rsidP="000A300B">
            <w:pPr>
              <w:jc w:val="center"/>
              <w:rPr>
                <w:rFonts w:hint="eastAsia"/>
                <w:b/>
                <w:sz w:val="24"/>
              </w:rPr>
            </w:pPr>
          </w:p>
          <w:p w:rsidR="00803175" w:rsidRPr="00295F35" w:rsidRDefault="00803175" w:rsidP="000A300B">
            <w:pPr>
              <w:jc w:val="center"/>
              <w:rPr>
                <w:rFonts w:eastAsia="黑体" w:hint="eastAsia"/>
                <w:sz w:val="30"/>
              </w:rPr>
            </w:pPr>
            <w:r w:rsidRPr="00295F35">
              <w:rPr>
                <w:rFonts w:eastAsia="黑体" w:hint="eastAsia"/>
                <w:sz w:val="30"/>
              </w:rPr>
              <w:t>修订记录</w:t>
            </w:r>
          </w:p>
        </w:tc>
      </w:tr>
      <w:tr w:rsidR="00803175" w:rsidRPr="00295F35" w:rsidTr="000A30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8" w:type="dxa"/>
            <w:tcBorders>
              <w:left w:val="double" w:sz="6" w:space="0" w:color="000000"/>
            </w:tcBorders>
            <w:vAlign w:val="center"/>
          </w:tcPr>
          <w:p w:rsidR="00803175" w:rsidRPr="00295F35" w:rsidRDefault="00803175" w:rsidP="000A300B">
            <w:pPr>
              <w:jc w:val="center"/>
              <w:rPr>
                <w:rFonts w:hint="eastAsia"/>
                <w:b/>
                <w:sz w:val="24"/>
              </w:rPr>
            </w:pPr>
            <w:r w:rsidRPr="00295F35">
              <w:rPr>
                <w:rFonts w:hint="eastAsia"/>
                <w:b/>
                <w:sz w:val="24"/>
              </w:rPr>
              <w:t>日</w:t>
            </w:r>
            <w:r w:rsidRPr="00295F35">
              <w:rPr>
                <w:rFonts w:hint="eastAsia"/>
                <w:b/>
                <w:sz w:val="24"/>
              </w:rPr>
              <w:t xml:space="preserve">  </w:t>
            </w:r>
            <w:r w:rsidRPr="00295F35">
              <w:rPr>
                <w:rFonts w:hint="eastAsia"/>
                <w:b/>
                <w:sz w:val="24"/>
              </w:rPr>
              <w:t>期</w:t>
            </w:r>
          </w:p>
        </w:tc>
        <w:tc>
          <w:tcPr>
            <w:tcW w:w="720" w:type="dxa"/>
            <w:gridSpan w:val="2"/>
            <w:vAlign w:val="center"/>
          </w:tcPr>
          <w:p w:rsidR="00803175" w:rsidRPr="00295F35" w:rsidRDefault="00803175" w:rsidP="000A300B">
            <w:pPr>
              <w:jc w:val="center"/>
              <w:rPr>
                <w:rFonts w:hint="eastAsia"/>
                <w:b/>
                <w:sz w:val="24"/>
              </w:rPr>
            </w:pPr>
            <w:r w:rsidRPr="00295F35">
              <w:rPr>
                <w:rFonts w:hint="eastAsia"/>
                <w:b/>
                <w:sz w:val="24"/>
              </w:rPr>
              <w:t>修订状态</w:t>
            </w:r>
          </w:p>
        </w:tc>
        <w:tc>
          <w:tcPr>
            <w:tcW w:w="2160" w:type="dxa"/>
            <w:gridSpan w:val="2"/>
            <w:vAlign w:val="center"/>
          </w:tcPr>
          <w:p w:rsidR="00803175" w:rsidRPr="00295F35" w:rsidRDefault="00803175" w:rsidP="000A300B">
            <w:pPr>
              <w:jc w:val="center"/>
              <w:rPr>
                <w:rFonts w:hint="eastAsia"/>
                <w:b/>
                <w:sz w:val="24"/>
              </w:rPr>
            </w:pPr>
            <w:r w:rsidRPr="00295F35">
              <w:rPr>
                <w:rFonts w:hint="eastAsia"/>
                <w:b/>
                <w:sz w:val="24"/>
              </w:rPr>
              <w:t>修改内容</w:t>
            </w:r>
          </w:p>
        </w:tc>
        <w:tc>
          <w:tcPr>
            <w:tcW w:w="2084" w:type="dxa"/>
            <w:gridSpan w:val="3"/>
            <w:vAlign w:val="center"/>
          </w:tcPr>
          <w:p w:rsidR="00803175" w:rsidRPr="00295F35" w:rsidRDefault="00803175" w:rsidP="000A300B">
            <w:pPr>
              <w:jc w:val="center"/>
              <w:rPr>
                <w:rFonts w:hint="eastAsia"/>
                <w:b/>
                <w:sz w:val="24"/>
              </w:rPr>
            </w:pPr>
            <w:r w:rsidRPr="00295F35">
              <w:rPr>
                <w:rFonts w:hint="eastAsia"/>
                <w:b/>
                <w:sz w:val="24"/>
              </w:rPr>
              <w:t>修改人</w:t>
            </w:r>
          </w:p>
        </w:tc>
        <w:tc>
          <w:tcPr>
            <w:tcW w:w="1125" w:type="dxa"/>
            <w:gridSpan w:val="2"/>
            <w:vAlign w:val="center"/>
          </w:tcPr>
          <w:p w:rsidR="00803175" w:rsidRPr="00295F35" w:rsidRDefault="00803175" w:rsidP="000A300B">
            <w:pPr>
              <w:jc w:val="center"/>
              <w:rPr>
                <w:rFonts w:hint="eastAsia"/>
                <w:b/>
                <w:sz w:val="24"/>
              </w:rPr>
            </w:pPr>
            <w:r w:rsidRPr="00295F35">
              <w:rPr>
                <w:rFonts w:hint="eastAsia"/>
                <w:b/>
                <w:sz w:val="24"/>
              </w:rPr>
              <w:t>审核人</w:t>
            </w:r>
          </w:p>
        </w:tc>
        <w:tc>
          <w:tcPr>
            <w:tcW w:w="1731" w:type="dxa"/>
            <w:tcBorders>
              <w:right w:val="double" w:sz="6" w:space="0" w:color="000000"/>
            </w:tcBorders>
            <w:vAlign w:val="center"/>
          </w:tcPr>
          <w:p w:rsidR="00803175" w:rsidRPr="00295F35" w:rsidRDefault="00803175" w:rsidP="000A300B">
            <w:pPr>
              <w:jc w:val="center"/>
              <w:rPr>
                <w:rFonts w:hint="eastAsia"/>
                <w:b/>
                <w:sz w:val="24"/>
              </w:rPr>
            </w:pPr>
            <w:r w:rsidRPr="00295F35">
              <w:rPr>
                <w:rFonts w:hint="eastAsia"/>
                <w:b/>
                <w:sz w:val="24"/>
              </w:rPr>
              <w:t>批准人</w:t>
            </w:r>
          </w:p>
        </w:tc>
      </w:tr>
      <w:tr w:rsidR="00803175" w:rsidRPr="00295F35" w:rsidTr="000A30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8" w:type="dxa"/>
            <w:tcBorders>
              <w:left w:val="double" w:sz="6" w:space="0" w:color="000000"/>
            </w:tcBorders>
            <w:vAlign w:val="center"/>
          </w:tcPr>
          <w:p w:rsidR="00803175" w:rsidRPr="00295F35" w:rsidRDefault="00803175" w:rsidP="000A300B">
            <w:pPr>
              <w:spacing w:line="324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03175" w:rsidRPr="00295F35" w:rsidRDefault="00803175" w:rsidP="000A300B">
            <w:pPr>
              <w:spacing w:line="324" w:lineRule="auto"/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803175" w:rsidRPr="00295F35" w:rsidRDefault="00803175" w:rsidP="000A300B">
            <w:pPr>
              <w:spacing w:line="324" w:lineRule="auto"/>
              <w:rPr>
                <w:rFonts w:hint="eastAsia"/>
                <w:sz w:val="24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803175" w:rsidRPr="00295F35" w:rsidRDefault="00803175" w:rsidP="000A300B">
            <w:pPr>
              <w:spacing w:line="324" w:lineRule="auto"/>
              <w:rPr>
                <w:rFonts w:hint="eastAsia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03175" w:rsidRPr="00295F35" w:rsidRDefault="00803175" w:rsidP="000A300B">
            <w:pPr>
              <w:spacing w:line="324" w:lineRule="auto"/>
              <w:rPr>
                <w:rFonts w:hint="eastAsia"/>
                <w:sz w:val="24"/>
              </w:rPr>
            </w:pPr>
          </w:p>
        </w:tc>
        <w:tc>
          <w:tcPr>
            <w:tcW w:w="1731" w:type="dxa"/>
            <w:tcBorders>
              <w:right w:val="double" w:sz="6" w:space="0" w:color="000000"/>
            </w:tcBorders>
            <w:vAlign w:val="center"/>
          </w:tcPr>
          <w:p w:rsidR="00803175" w:rsidRPr="00295F35" w:rsidRDefault="00803175" w:rsidP="000A300B">
            <w:pPr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803175" w:rsidRPr="00295F35" w:rsidTr="000A30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8" w:type="dxa"/>
            <w:tcBorders>
              <w:left w:val="double" w:sz="6" w:space="0" w:color="000000"/>
            </w:tcBorders>
            <w:vAlign w:val="center"/>
          </w:tcPr>
          <w:p w:rsidR="00803175" w:rsidRPr="00295F35" w:rsidRDefault="00803175" w:rsidP="000A300B">
            <w:pPr>
              <w:spacing w:line="324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03175" w:rsidRPr="00295F35" w:rsidRDefault="00803175" w:rsidP="000A300B">
            <w:pPr>
              <w:spacing w:line="324" w:lineRule="auto"/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803175" w:rsidRPr="00295F35" w:rsidRDefault="00803175" w:rsidP="000A300B">
            <w:pPr>
              <w:spacing w:line="324" w:lineRule="auto"/>
              <w:rPr>
                <w:rFonts w:hint="eastAsia"/>
                <w:sz w:val="24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803175" w:rsidRPr="00295F35" w:rsidRDefault="00803175" w:rsidP="000A300B">
            <w:pPr>
              <w:spacing w:line="324" w:lineRule="auto"/>
              <w:rPr>
                <w:rFonts w:hint="eastAsia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03175" w:rsidRPr="00295F35" w:rsidRDefault="00803175" w:rsidP="000A300B">
            <w:pPr>
              <w:spacing w:line="324" w:lineRule="auto"/>
              <w:rPr>
                <w:rFonts w:hint="eastAsia"/>
                <w:sz w:val="24"/>
              </w:rPr>
            </w:pPr>
          </w:p>
        </w:tc>
        <w:tc>
          <w:tcPr>
            <w:tcW w:w="1731" w:type="dxa"/>
            <w:tcBorders>
              <w:right w:val="double" w:sz="6" w:space="0" w:color="000000"/>
            </w:tcBorders>
            <w:vAlign w:val="center"/>
          </w:tcPr>
          <w:p w:rsidR="00803175" w:rsidRPr="00295F35" w:rsidRDefault="00803175" w:rsidP="000A300B">
            <w:pPr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 w:rsidR="00803175" w:rsidRPr="00295F35" w:rsidTr="000A30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8" w:type="dxa"/>
            <w:tcBorders>
              <w:left w:val="double" w:sz="6" w:space="0" w:color="000000"/>
            </w:tcBorders>
            <w:vAlign w:val="center"/>
          </w:tcPr>
          <w:p w:rsidR="00803175" w:rsidRPr="00295F35" w:rsidRDefault="00803175" w:rsidP="000A300B">
            <w:pPr>
              <w:spacing w:line="324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03175" w:rsidRPr="00295F35" w:rsidRDefault="00803175" w:rsidP="000A300B">
            <w:pPr>
              <w:spacing w:line="324" w:lineRule="auto"/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803175" w:rsidRPr="00295F35" w:rsidRDefault="00803175" w:rsidP="000A300B">
            <w:pPr>
              <w:spacing w:line="324" w:lineRule="auto"/>
              <w:rPr>
                <w:rFonts w:hint="eastAsia"/>
                <w:sz w:val="24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803175" w:rsidRPr="00295F35" w:rsidRDefault="00803175" w:rsidP="000A300B">
            <w:pPr>
              <w:spacing w:line="324" w:lineRule="auto"/>
              <w:rPr>
                <w:rFonts w:hint="eastAsia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03175" w:rsidRPr="00295F35" w:rsidRDefault="00803175" w:rsidP="000A300B">
            <w:pPr>
              <w:spacing w:line="324" w:lineRule="auto"/>
              <w:rPr>
                <w:rFonts w:hint="eastAsia"/>
                <w:sz w:val="24"/>
              </w:rPr>
            </w:pPr>
          </w:p>
        </w:tc>
        <w:tc>
          <w:tcPr>
            <w:tcW w:w="1731" w:type="dxa"/>
            <w:tcBorders>
              <w:right w:val="double" w:sz="6" w:space="0" w:color="000000"/>
            </w:tcBorders>
            <w:vAlign w:val="center"/>
          </w:tcPr>
          <w:p w:rsidR="00803175" w:rsidRPr="00295F35" w:rsidRDefault="00803175" w:rsidP="000A300B">
            <w:pPr>
              <w:spacing w:line="324" w:lineRule="auto"/>
              <w:rPr>
                <w:rFonts w:hint="eastAsia"/>
                <w:sz w:val="24"/>
              </w:rPr>
            </w:pPr>
          </w:p>
        </w:tc>
      </w:tr>
      <w:tr w:rsidR="00803175" w:rsidRPr="00295F35" w:rsidTr="000A30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8" w:type="dxa"/>
            <w:tcBorders>
              <w:left w:val="double" w:sz="6" w:space="0" w:color="000000"/>
            </w:tcBorders>
            <w:vAlign w:val="center"/>
          </w:tcPr>
          <w:p w:rsidR="00803175" w:rsidRPr="00295F35" w:rsidRDefault="00803175" w:rsidP="000A300B">
            <w:pPr>
              <w:spacing w:line="324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03175" w:rsidRPr="00295F35" w:rsidRDefault="00803175" w:rsidP="000A300B">
            <w:pPr>
              <w:spacing w:line="324" w:lineRule="auto"/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803175" w:rsidRPr="00295F35" w:rsidRDefault="00803175" w:rsidP="000A300B">
            <w:pPr>
              <w:spacing w:line="324" w:lineRule="auto"/>
              <w:rPr>
                <w:rFonts w:hint="eastAsia"/>
                <w:sz w:val="24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803175" w:rsidRPr="00295F35" w:rsidRDefault="00803175" w:rsidP="000A300B">
            <w:pPr>
              <w:spacing w:line="324" w:lineRule="auto"/>
              <w:rPr>
                <w:rFonts w:hint="eastAsia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03175" w:rsidRPr="00295F35" w:rsidRDefault="00803175" w:rsidP="000A300B">
            <w:pPr>
              <w:spacing w:line="324" w:lineRule="auto"/>
              <w:rPr>
                <w:rFonts w:hint="eastAsia"/>
                <w:sz w:val="24"/>
              </w:rPr>
            </w:pPr>
          </w:p>
        </w:tc>
        <w:tc>
          <w:tcPr>
            <w:tcW w:w="1731" w:type="dxa"/>
            <w:tcBorders>
              <w:right w:val="double" w:sz="6" w:space="0" w:color="000000"/>
            </w:tcBorders>
            <w:vAlign w:val="center"/>
          </w:tcPr>
          <w:p w:rsidR="00803175" w:rsidRPr="00295F35" w:rsidRDefault="00803175" w:rsidP="000A300B">
            <w:pPr>
              <w:spacing w:line="324" w:lineRule="auto"/>
              <w:rPr>
                <w:rFonts w:hint="eastAsia"/>
                <w:sz w:val="24"/>
              </w:rPr>
            </w:pPr>
          </w:p>
        </w:tc>
      </w:tr>
      <w:tr w:rsidR="00803175" w:rsidRPr="00295F35" w:rsidTr="000A30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8" w:type="dxa"/>
            <w:tcBorders>
              <w:left w:val="double" w:sz="6" w:space="0" w:color="000000"/>
              <w:bottom w:val="double" w:sz="6" w:space="0" w:color="000000"/>
            </w:tcBorders>
            <w:vAlign w:val="center"/>
          </w:tcPr>
          <w:p w:rsidR="00803175" w:rsidRPr="00295F35" w:rsidRDefault="00803175" w:rsidP="000A300B">
            <w:pPr>
              <w:spacing w:line="324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double" w:sz="6" w:space="0" w:color="000000"/>
            </w:tcBorders>
            <w:vAlign w:val="center"/>
          </w:tcPr>
          <w:p w:rsidR="00803175" w:rsidRPr="00295F35" w:rsidRDefault="00803175" w:rsidP="000A300B">
            <w:pPr>
              <w:spacing w:line="324" w:lineRule="auto"/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2"/>
            <w:tcBorders>
              <w:bottom w:val="double" w:sz="6" w:space="0" w:color="000000"/>
            </w:tcBorders>
            <w:vAlign w:val="center"/>
          </w:tcPr>
          <w:p w:rsidR="00803175" w:rsidRPr="00295F35" w:rsidRDefault="00803175" w:rsidP="000A300B">
            <w:pPr>
              <w:spacing w:line="324" w:lineRule="auto"/>
              <w:rPr>
                <w:rFonts w:hint="eastAsia"/>
                <w:sz w:val="24"/>
              </w:rPr>
            </w:pPr>
          </w:p>
        </w:tc>
        <w:tc>
          <w:tcPr>
            <w:tcW w:w="2084" w:type="dxa"/>
            <w:gridSpan w:val="3"/>
            <w:tcBorders>
              <w:bottom w:val="double" w:sz="6" w:space="0" w:color="000000"/>
            </w:tcBorders>
            <w:vAlign w:val="center"/>
          </w:tcPr>
          <w:p w:rsidR="00803175" w:rsidRPr="00295F35" w:rsidRDefault="00803175" w:rsidP="000A300B">
            <w:pPr>
              <w:spacing w:line="324" w:lineRule="auto"/>
              <w:rPr>
                <w:rFonts w:hint="eastAsia"/>
                <w:sz w:val="24"/>
              </w:rPr>
            </w:pPr>
          </w:p>
        </w:tc>
        <w:tc>
          <w:tcPr>
            <w:tcW w:w="1125" w:type="dxa"/>
            <w:gridSpan w:val="2"/>
            <w:tcBorders>
              <w:bottom w:val="double" w:sz="6" w:space="0" w:color="000000"/>
            </w:tcBorders>
            <w:vAlign w:val="center"/>
          </w:tcPr>
          <w:p w:rsidR="00803175" w:rsidRPr="00295F35" w:rsidRDefault="00803175" w:rsidP="000A300B">
            <w:pPr>
              <w:spacing w:line="324" w:lineRule="auto"/>
              <w:rPr>
                <w:rFonts w:hint="eastAsia"/>
                <w:sz w:val="24"/>
              </w:rPr>
            </w:pPr>
          </w:p>
        </w:tc>
        <w:tc>
          <w:tcPr>
            <w:tcW w:w="1731" w:type="dxa"/>
            <w:tcBorders>
              <w:bottom w:val="double" w:sz="6" w:space="0" w:color="000000"/>
              <w:right w:val="double" w:sz="6" w:space="0" w:color="000000"/>
            </w:tcBorders>
            <w:vAlign w:val="center"/>
          </w:tcPr>
          <w:p w:rsidR="00803175" w:rsidRPr="00295F35" w:rsidRDefault="00803175" w:rsidP="000A300B">
            <w:pPr>
              <w:spacing w:line="324" w:lineRule="auto"/>
              <w:rPr>
                <w:rFonts w:hint="eastAsia"/>
                <w:sz w:val="24"/>
              </w:rPr>
            </w:pPr>
          </w:p>
        </w:tc>
      </w:tr>
    </w:tbl>
    <w:p w:rsidR="00803175" w:rsidRDefault="00803175" w:rsidP="00803175">
      <w:pPr>
        <w:spacing w:afterLines="100" w:line="480" w:lineRule="auto"/>
        <w:jc w:val="center"/>
        <w:rPr>
          <w:b/>
          <w:sz w:val="32"/>
          <w:szCs w:val="32"/>
        </w:rPr>
        <w:sectPr w:rsidR="00803175" w:rsidSect="00AD4F65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1440" w:right="1797" w:bottom="1440" w:left="1797" w:header="567" w:footer="992" w:gutter="0"/>
          <w:cols w:space="425"/>
          <w:titlePg/>
          <w:docGrid w:type="lines" w:linePitch="312"/>
        </w:sectPr>
      </w:pPr>
    </w:p>
    <w:p w:rsidR="00803175" w:rsidRPr="00D8537E" w:rsidRDefault="00803175" w:rsidP="00803175">
      <w:pPr>
        <w:spacing w:line="360" w:lineRule="auto"/>
        <w:jc w:val="center"/>
        <w:rPr>
          <w:rFonts w:hint="eastAsia"/>
          <w:b/>
          <w:sz w:val="32"/>
          <w:szCs w:val="32"/>
        </w:rPr>
      </w:pPr>
      <w:r w:rsidRPr="00D8537E">
        <w:rPr>
          <w:rFonts w:hint="eastAsia"/>
          <w:b/>
          <w:sz w:val="32"/>
          <w:szCs w:val="32"/>
        </w:rPr>
        <w:lastRenderedPageBreak/>
        <w:t>目</w:t>
      </w:r>
      <w:r w:rsidRPr="00D8537E">
        <w:rPr>
          <w:rFonts w:hint="eastAsia"/>
          <w:b/>
          <w:sz w:val="32"/>
          <w:szCs w:val="32"/>
        </w:rPr>
        <w:t xml:space="preserve"> </w:t>
      </w:r>
      <w:r w:rsidRPr="00D8537E">
        <w:rPr>
          <w:rFonts w:hint="eastAsia"/>
          <w:b/>
          <w:sz w:val="32"/>
          <w:szCs w:val="32"/>
        </w:rPr>
        <w:t>录</w:t>
      </w:r>
    </w:p>
    <w:p w:rsidR="00803175" w:rsidRDefault="00803175" w:rsidP="00803175">
      <w:pPr>
        <w:pStyle w:val="12"/>
        <w:tabs>
          <w:tab w:val="right" w:leader="dot" w:pos="8296"/>
        </w:tabs>
        <w:rPr>
          <w:noProof/>
          <w:kern w:val="2"/>
          <w:sz w:val="21"/>
        </w:rPr>
      </w:pPr>
      <w:r w:rsidRPr="00A65F61">
        <w:fldChar w:fldCharType="begin"/>
      </w:r>
      <w:r>
        <w:instrText xml:space="preserve"> TOC \h \z \t "</w:instrText>
      </w:r>
      <w:r>
        <w:instrText>标题</w:instrText>
      </w:r>
      <w:r>
        <w:instrText xml:space="preserve"> 2,1,</w:instrText>
      </w:r>
      <w:r>
        <w:instrText>标题</w:instrText>
      </w:r>
      <w:r>
        <w:instrText xml:space="preserve"> 4,2,</w:instrText>
      </w:r>
      <w:r>
        <w:instrText>三级目录</w:instrText>
      </w:r>
      <w:r>
        <w:instrText>,3,</w:instrText>
      </w:r>
      <w:r>
        <w:instrText>四级目录、</w:instrText>
      </w:r>
      <w:r>
        <w:instrText xml:space="preserve">,4" </w:instrText>
      </w:r>
      <w:r w:rsidRPr="00A65F61">
        <w:fldChar w:fldCharType="separate"/>
      </w:r>
      <w:hyperlink w:anchor="_Toc301959966" w:history="1">
        <w:r w:rsidRPr="0045191F">
          <w:rPr>
            <w:rStyle w:val="af0"/>
            <w:rFonts w:hint="eastAsia"/>
            <w:noProof/>
          </w:rPr>
          <w:t>第一章</w:t>
        </w:r>
        <w:r w:rsidRPr="0045191F">
          <w:rPr>
            <w:rStyle w:val="af0"/>
            <w:noProof/>
          </w:rPr>
          <w:t xml:space="preserve">  </w:t>
        </w:r>
        <w:r w:rsidRPr="0045191F">
          <w:rPr>
            <w:rStyle w:val="af0"/>
            <w:rFonts w:hint="eastAsia"/>
            <w:noProof/>
          </w:rPr>
          <w:t>防渗漏体系编制说明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_Toc301959966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12"/>
        <w:tabs>
          <w:tab w:val="right" w:leader="dot" w:pos="8296"/>
        </w:tabs>
        <w:rPr>
          <w:noProof/>
          <w:kern w:val="2"/>
          <w:sz w:val="21"/>
        </w:rPr>
      </w:pPr>
      <w:hyperlink w:anchor="_Toc301959967" w:history="1">
        <w:r w:rsidRPr="0045191F">
          <w:rPr>
            <w:rStyle w:val="af0"/>
            <w:rFonts w:hint="eastAsia"/>
            <w:noProof/>
          </w:rPr>
          <w:t>第二章</w:t>
        </w:r>
        <w:r w:rsidRPr="0045191F">
          <w:rPr>
            <w:rStyle w:val="af0"/>
            <w:noProof/>
          </w:rPr>
          <w:t xml:space="preserve">  </w:t>
        </w:r>
        <w:r w:rsidRPr="0045191F">
          <w:rPr>
            <w:rStyle w:val="af0"/>
            <w:rFonts w:hint="eastAsia"/>
            <w:noProof/>
          </w:rPr>
          <w:t>防水材料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_Toc301959967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22"/>
        <w:tabs>
          <w:tab w:val="left" w:pos="84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59968" w:history="1">
        <w:r w:rsidRPr="0045191F">
          <w:rPr>
            <w:rStyle w:val="af0"/>
            <w:noProof/>
          </w:rPr>
          <w:t>1.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防水材料品牌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_Toc301959968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22"/>
        <w:tabs>
          <w:tab w:val="left" w:pos="84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59969" w:history="1">
        <w:r w:rsidRPr="0045191F">
          <w:rPr>
            <w:rStyle w:val="af0"/>
            <w:noProof/>
          </w:rPr>
          <w:t>2.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防水材料检验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_Toc301959969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22"/>
        <w:tabs>
          <w:tab w:val="left" w:pos="84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59970" w:history="1">
        <w:r w:rsidRPr="0045191F">
          <w:rPr>
            <w:rStyle w:val="af0"/>
            <w:noProof/>
          </w:rPr>
          <w:t>3.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防水材料选用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_Toc301959970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12"/>
        <w:tabs>
          <w:tab w:val="right" w:leader="dot" w:pos="8296"/>
        </w:tabs>
        <w:rPr>
          <w:noProof/>
          <w:kern w:val="2"/>
          <w:sz w:val="21"/>
        </w:rPr>
      </w:pPr>
      <w:hyperlink w:anchor="_Toc301959971" w:history="1">
        <w:r w:rsidRPr="0045191F">
          <w:rPr>
            <w:rStyle w:val="af0"/>
            <w:rFonts w:hint="eastAsia"/>
            <w:noProof/>
          </w:rPr>
          <w:t>第三章</w:t>
        </w:r>
        <w:r w:rsidRPr="0045191F">
          <w:rPr>
            <w:rStyle w:val="af0"/>
            <w:noProof/>
          </w:rPr>
          <w:t xml:space="preserve">  </w:t>
        </w:r>
        <w:r w:rsidRPr="0045191F">
          <w:rPr>
            <w:rStyle w:val="af0"/>
            <w:rFonts w:hint="eastAsia"/>
            <w:noProof/>
          </w:rPr>
          <w:t>通用构造做法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_Toc301959971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22"/>
        <w:tabs>
          <w:tab w:val="left" w:pos="84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59972" w:history="1">
        <w:r w:rsidRPr="0045191F">
          <w:rPr>
            <w:rStyle w:val="af0"/>
            <w:noProof/>
          </w:rPr>
          <w:t>1.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设计方案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_Toc301959972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22"/>
        <w:tabs>
          <w:tab w:val="left" w:pos="84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59973" w:history="1">
        <w:r w:rsidRPr="0045191F">
          <w:rPr>
            <w:rStyle w:val="af0"/>
            <w:noProof/>
          </w:rPr>
          <w:t>2.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结构降板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_Toc301959973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22"/>
        <w:tabs>
          <w:tab w:val="left" w:pos="84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59974" w:history="1">
        <w:r w:rsidRPr="0045191F">
          <w:rPr>
            <w:rStyle w:val="af0"/>
            <w:noProof/>
          </w:rPr>
          <w:t>3.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结构找坡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_Toc301959974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22"/>
        <w:tabs>
          <w:tab w:val="left" w:pos="84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59975" w:history="1">
        <w:r w:rsidRPr="0045191F">
          <w:rPr>
            <w:rStyle w:val="af0"/>
            <w:noProof/>
          </w:rPr>
          <w:t>4.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反坎设置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_Toc301959975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22"/>
        <w:tabs>
          <w:tab w:val="left" w:pos="84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59976" w:history="1">
        <w:r w:rsidRPr="0045191F">
          <w:rPr>
            <w:rStyle w:val="af0"/>
            <w:noProof/>
          </w:rPr>
          <w:t>5.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其它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_Toc301959976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12"/>
        <w:tabs>
          <w:tab w:val="right" w:leader="dot" w:pos="8296"/>
        </w:tabs>
        <w:rPr>
          <w:noProof/>
          <w:kern w:val="2"/>
          <w:sz w:val="21"/>
        </w:rPr>
      </w:pPr>
      <w:hyperlink w:anchor="_Toc301959977" w:history="1">
        <w:r w:rsidRPr="0045191F">
          <w:rPr>
            <w:rStyle w:val="af0"/>
            <w:rFonts w:hint="eastAsia"/>
            <w:noProof/>
          </w:rPr>
          <w:t>第四章</w:t>
        </w:r>
        <w:r w:rsidRPr="0045191F">
          <w:rPr>
            <w:rStyle w:val="af0"/>
            <w:noProof/>
          </w:rPr>
          <w:t xml:space="preserve"> </w:t>
        </w:r>
        <w:r w:rsidRPr="0045191F">
          <w:rPr>
            <w:rStyle w:val="af0"/>
            <w:rFonts w:hint="eastAsia"/>
            <w:noProof/>
          </w:rPr>
          <w:t>各部位防渗漏体系详解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_Toc301959977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22"/>
        <w:tabs>
          <w:tab w:val="left" w:pos="84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59978" w:history="1">
        <w:r w:rsidRPr="0045191F">
          <w:rPr>
            <w:rStyle w:val="af0"/>
            <w:noProof/>
          </w:rPr>
          <w:t>1.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屋面防渗漏做法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_Toc301959978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59979" w:history="1">
        <w:r w:rsidRPr="0045191F">
          <w:rPr>
            <w:rStyle w:val="af0"/>
            <w:noProof/>
          </w:rPr>
          <w:t>1.1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有保温种植平屋面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_Toc301959979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59980" w:history="1">
        <w:r w:rsidRPr="0045191F">
          <w:rPr>
            <w:rStyle w:val="af0"/>
            <w:noProof/>
          </w:rPr>
          <w:t>1.2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倒置式单层防水平屋面及露台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_Toc301959980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59981" w:history="1">
        <w:r w:rsidRPr="0045191F">
          <w:rPr>
            <w:rStyle w:val="af0"/>
            <w:noProof/>
          </w:rPr>
          <w:t>1.3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水泥坡屋面挂瓦做法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_Toc301959981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59982" w:history="1">
        <w:r w:rsidRPr="0045191F">
          <w:rPr>
            <w:rStyle w:val="af0"/>
            <w:noProof/>
          </w:rPr>
          <w:t>1.4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屋面墙体交界处构造做法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_Toc301959982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59983" w:history="1">
        <w:r w:rsidRPr="0045191F">
          <w:rPr>
            <w:rStyle w:val="af0"/>
            <w:noProof/>
          </w:rPr>
          <w:t>1.5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出屋面管道根部做法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_Toc301959983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40"/>
        <w:tabs>
          <w:tab w:val="left" w:pos="210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59984" w:history="1">
        <w:r w:rsidRPr="0045191F">
          <w:rPr>
            <w:rStyle w:val="af0"/>
            <w:noProof/>
          </w:rPr>
          <w:t>1.5.1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平屋面出屋面管道防渗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_Toc301959984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40"/>
        <w:tabs>
          <w:tab w:val="left" w:pos="210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59985" w:history="1">
        <w:r w:rsidRPr="0045191F">
          <w:rPr>
            <w:rStyle w:val="af0"/>
            <w:noProof/>
          </w:rPr>
          <w:t>1.5.2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坡屋面出屋面管道防渗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_Toc301959985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59986" w:history="1">
        <w:r w:rsidRPr="0045191F">
          <w:rPr>
            <w:rStyle w:val="af0"/>
            <w:noProof/>
          </w:rPr>
          <w:t>1.6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女儿墙防渗漏节点做法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_Toc301959986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40"/>
        <w:tabs>
          <w:tab w:val="left" w:pos="210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59987" w:history="1">
        <w:r w:rsidRPr="0045191F">
          <w:rPr>
            <w:rStyle w:val="af0"/>
            <w:noProof/>
          </w:rPr>
          <w:t>1.6.1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女儿墙防渗漏节点做法（</w:t>
        </w:r>
        <w:r w:rsidRPr="0045191F">
          <w:rPr>
            <w:rStyle w:val="af0"/>
            <w:noProof/>
          </w:rPr>
          <w:t>1</w:t>
        </w:r>
        <w:r w:rsidRPr="0045191F">
          <w:rPr>
            <w:rStyle w:val="af0"/>
            <w:rFonts w:hint="eastAsia"/>
            <w:noProof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_Toc301959987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40"/>
        <w:tabs>
          <w:tab w:val="left" w:pos="210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59988" w:history="1">
        <w:r w:rsidRPr="0045191F">
          <w:rPr>
            <w:rStyle w:val="af0"/>
            <w:noProof/>
          </w:rPr>
          <w:t>1.6.2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女儿墙防渗漏节点做法（</w:t>
        </w:r>
        <w:r w:rsidRPr="0045191F">
          <w:rPr>
            <w:rStyle w:val="af0"/>
            <w:noProof/>
          </w:rPr>
          <w:t>2</w:t>
        </w:r>
        <w:r w:rsidRPr="0045191F">
          <w:rPr>
            <w:rStyle w:val="af0"/>
            <w:rFonts w:hint="eastAsia"/>
            <w:noProof/>
          </w:rPr>
          <w:t>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_Toc301959988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59989" w:history="1">
        <w:r w:rsidRPr="0045191F">
          <w:rPr>
            <w:rStyle w:val="af0"/>
            <w:noProof/>
          </w:rPr>
          <w:t>1.7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出屋面反坎防渗漏节点做法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_Toc301959989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59990" w:history="1">
        <w:r w:rsidRPr="0045191F">
          <w:rPr>
            <w:rStyle w:val="af0"/>
            <w:noProof/>
          </w:rPr>
          <w:t>1.8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坡屋面天沟做法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_Toc301959990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59991" w:history="1">
        <w:r w:rsidRPr="0045191F">
          <w:rPr>
            <w:rStyle w:val="af0"/>
            <w:noProof/>
          </w:rPr>
          <w:t>1.9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高低屋面变形缝节点做法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_Toc301959991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59992" w:history="1">
        <w:r w:rsidRPr="0045191F">
          <w:rPr>
            <w:rStyle w:val="af0"/>
            <w:noProof/>
          </w:rPr>
          <w:t>1.10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等高屋面变形缝防渗漏节点做法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_Toc301959992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59993" w:history="1">
        <w:r w:rsidRPr="0045191F">
          <w:rPr>
            <w:rStyle w:val="af0"/>
            <w:noProof/>
          </w:rPr>
          <w:t>1.11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屋面变形缝金属盖板做法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_Toc301959993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59994" w:history="1">
        <w:r w:rsidRPr="0045191F">
          <w:rPr>
            <w:rStyle w:val="af0"/>
            <w:noProof/>
          </w:rPr>
          <w:t>1.12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屋面（露台）侧排落水斗防渗漏做法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_Toc301959994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59995" w:history="1">
        <w:r w:rsidRPr="0045191F">
          <w:rPr>
            <w:rStyle w:val="af0"/>
            <w:noProof/>
          </w:rPr>
          <w:t>1.13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屋面直排式落水斗防渗漏做法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_Toc301959995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59996" w:history="1">
        <w:r w:rsidRPr="0045191F">
          <w:rPr>
            <w:rStyle w:val="af0"/>
            <w:noProof/>
          </w:rPr>
          <w:t>1.14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坡屋面天窗防渗做法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_Toc301959996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59997" w:history="1">
        <w:r w:rsidRPr="0045191F">
          <w:rPr>
            <w:rStyle w:val="af0"/>
            <w:noProof/>
          </w:rPr>
          <w:t>1.15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坡屋面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_Toc301959997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22"/>
        <w:tabs>
          <w:tab w:val="left" w:pos="84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59998" w:history="1">
        <w:r w:rsidRPr="0045191F">
          <w:rPr>
            <w:rStyle w:val="af0"/>
            <w:noProof/>
          </w:rPr>
          <w:t>2.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外墙防渗漏做法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_Toc301959998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59999" w:history="1">
        <w:r w:rsidRPr="0045191F">
          <w:rPr>
            <w:rStyle w:val="af0"/>
            <w:noProof/>
          </w:rPr>
          <w:t>2.1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穿墙螺杆封堵节点做法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_Toc301959999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00" w:history="1">
        <w:r w:rsidRPr="0045191F">
          <w:rPr>
            <w:rStyle w:val="af0"/>
            <w:noProof/>
          </w:rPr>
          <w:t>2.2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混凝土</w:t>
        </w:r>
        <w:r w:rsidRPr="0045191F">
          <w:rPr>
            <w:rStyle w:val="af0"/>
            <w:noProof/>
          </w:rPr>
          <w:t>/</w:t>
        </w:r>
        <w:r w:rsidRPr="0045191F">
          <w:rPr>
            <w:rStyle w:val="af0"/>
            <w:rFonts w:hint="eastAsia"/>
            <w:noProof/>
          </w:rPr>
          <w:t>砌体外墙孔洞封堵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01" w:history="1">
        <w:r w:rsidRPr="0045191F">
          <w:rPr>
            <w:rStyle w:val="af0"/>
            <w:noProof/>
          </w:rPr>
          <w:t>2.3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雨棚、空调板、砼凸出线条防渗做法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40"/>
        <w:tabs>
          <w:tab w:val="left" w:pos="210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02" w:history="1">
        <w:r w:rsidRPr="0045191F">
          <w:rPr>
            <w:rStyle w:val="af0"/>
            <w:noProof/>
          </w:rPr>
          <w:t>2.3.1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砼雨棚</w:t>
        </w:r>
        <w:r w:rsidRPr="0045191F">
          <w:rPr>
            <w:rStyle w:val="af0"/>
            <w:noProof/>
          </w:rPr>
          <w:t>/</w:t>
        </w:r>
        <w:r w:rsidRPr="0045191F">
          <w:rPr>
            <w:rStyle w:val="af0"/>
            <w:rFonts w:hint="eastAsia"/>
            <w:noProof/>
          </w:rPr>
          <w:t>空调板大样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40"/>
        <w:tabs>
          <w:tab w:val="left" w:pos="210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03" w:history="1">
        <w:r w:rsidRPr="0045191F">
          <w:rPr>
            <w:rStyle w:val="af0"/>
            <w:noProof/>
          </w:rPr>
          <w:t>2.3.2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玻璃雨棚（一）：型钢挑架式雨棚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40"/>
        <w:tabs>
          <w:tab w:val="left" w:pos="210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04" w:history="1">
        <w:r w:rsidRPr="0045191F">
          <w:rPr>
            <w:rStyle w:val="af0"/>
            <w:noProof/>
          </w:rPr>
          <w:t>2.3.3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玻璃雨棚（二）：玻璃搁置式雨棚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05" w:history="1">
        <w:r w:rsidRPr="0045191F">
          <w:rPr>
            <w:rStyle w:val="af0"/>
            <w:noProof/>
          </w:rPr>
          <w:t>2.4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穿墙管道做法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40"/>
        <w:tabs>
          <w:tab w:val="left" w:pos="210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06" w:history="1">
        <w:r w:rsidRPr="0045191F">
          <w:rPr>
            <w:rStyle w:val="af0"/>
            <w:noProof/>
          </w:rPr>
          <w:t>2.4.1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留套管穿砼墙管道（给水管、煤气管、消防管、）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40"/>
        <w:tabs>
          <w:tab w:val="left" w:pos="210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07" w:history="1">
        <w:r w:rsidRPr="0045191F">
          <w:rPr>
            <w:rStyle w:val="af0"/>
            <w:noProof/>
          </w:rPr>
          <w:t>2.4.2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留套管穿砌体墙管道防渗漏做法（给水管、煤气管、消防管）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40"/>
        <w:tabs>
          <w:tab w:val="left" w:pos="210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08" w:history="1">
        <w:r w:rsidRPr="0045191F">
          <w:rPr>
            <w:rStyle w:val="af0"/>
            <w:noProof/>
          </w:rPr>
          <w:t>2.4.3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穿墙管洞预制砼块、空调洞留置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09" w:history="1">
        <w:r w:rsidRPr="0045191F">
          <w:rPr>
            <w:rStyle w:val="af0"/>
            <w:noProof/>
          </w:rPr>
          <w:t>2.5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伸缩缝，抗震缝节点做法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10" w:history="1">
        <w:r w:rsidRPr="0045191F">
          <w:rPr>
            <w:rStyle w:val="af0"/>
            <w:noProof/>
          </w:rPr>
          <w:t>2.6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干挂石材外墙防渗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11" w:history="1">
        <w:r w:rsidRPr="0045191F">
          <w:rPr>
            <w:rStyle w:val="af0"/>
            <w:noProof/>
          </w:rPr>
          <w:t>2.7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noProof/>
          </w:rPr>
          <w:t>GRC</w:t>
        </w:r>
        <w:r w:rsidRPr="0045191F">
          <w:rPr>
            <w:rStyle w:val="af0"/>
            <w:rFonts w:hint="eastAsia"/>
            <w:noProof/>
          </w:rPr>
          <w:t>线条外墙防渗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12" w:history="1">
        <w:r w:rsidRPr="0045191F">
          <w:rPr>
            <w:rStyle w:val="af0"/>
            <w:noProof/>
          </w:rPr>
          <w:t>2.8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noProof/>
          </w:rPr>
          <w:t>PC</w:t>
        </w:r>
        <w:r w:rsidRPr="0045191F">
          <w:rPr>
            <w:rStyle w:val="af0"/>
            <w:rFonts w:hint="eastAsia"/>
            <w:noProof/>
          </w:rPr>
          <w:t>外墙防渗做法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13" w:history="1">
        <w:r w:rsidRPr="0045191F">
          <w:rPr>
            <w:rStyle w:val="af0"/>
            <w:noProof/>
          </w:rPr>
          <w:t>2.9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玻璃砖外墙防渗做法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22"/>
        <w:tabs>
          <w:tab w:val="left" w:pos="84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14" w:history="1">
        <w:r w:rsidRPr="0045191F">
          <w:rPr>
            <w:rStyle w:val="af0"/>
            <w:noProof/>
          </w:rPr>
          <w:t>3.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外门窗防渗漏做法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15" w:history="1">
        <w:r w:rsidRPr="0045191F">
          <w:rPr>
            <w:rStyle w:val="af0"/>
            <w:noProof/>
          </w:rPr>
          <w:t>3.1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有保温、无副框、无企口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16" w:history="1">
        <w:r w:rsidRPr="0045191F">
          <w:rPr>
            <w:rStyle w:val="af0"/>
            <w:noProof/>
          </w:rPr>
          <w:t>3.2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干挂石材门窗做法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17" w:history="1">
        <w:r w:rsidRPr="0045191F">
          <w:rPr>
            <w:rStyle w:val="af0"/>
            <w:noProof/>
          </w:rPr>
          <w:t>3.3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noProof/>
          </w:rPr>
          <w:t>GRC</w:t>
        </w:r>
        <w:r w:rsidRPr="0045191F">
          <w:rPr>
            <w:rStyle w:val="af0"/>
            <w:rFonts w:hint="eastAsia"/>
            <w:noProof/>
          </w:rPr>
          <w:t>线条门窗做法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22"/>
        <w:tabs>
          <w:tab w:val="left" w:pos="84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18" w:history="1">
        <w:r w:rsidRPr="0045191F">
          <w:rPr>
            <w:rStyle w:val="af0"/>
            <w:noProof/>
          </w:rPr>
          <w:t>4.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楼地面防水做法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19" w:history="1">
        <w:r w:rsidRPr="0045191F">
          <w:rPr>
            <w:rStyle w:val="af0"/>
            <w:noProof/>
          </w:rPr>
          <w:t>4.1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厨房地面防渗漏做法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20" w:history="1">
        <w:r w:rsidRPr="0045191F">
          <w:rPr>
            <w:rStyle w:val="af0"/>
            <w:noProof/>
          </w:rPr>
          <w:t>4.2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一般卫生间地面防渗漏做法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21" w:history="1">
        <w:r w:rsidRPr="0045191F">
          <w:rPr>
            <w:rStyle w:val="af0"/>
            <w:noProof/>
          </w:rPr>
          <w:t>4.3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卫生间门防水挡槛做法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22" w:history="1">
        <w:r w:rsidRPr="0045191F">
          <w:rPr>
            <w:rStyle w:val="af0"/>
            <w:noProof/>
          </w:rPr>
          <w:t>4.4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ascii="宋体" w:hAnsi="宋体" w:hint="eastAsia"/>
            <w:noProof/>
          </w:rPr>
          <w:t>淋浴房挡水槛防水构造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23" w:history="1">
        <w:r w:rsidRPr="0045191F">
          <w:rPr>
            <w:rStyle w:val="af0"/>
            <w:noProof/>
          </w:rPr>
          <w:t>4.5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沉箱式卫生间地面防渗漏做法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24" w:history="1">
        <w:r w:rsidRPr="0045191F">
          <w:rPr>
            <w:rStyle w:val="af0"/>
            <w:noProof/>
          </w:rPr>
          <w:t>4.6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穿楼板管道防渗漏节点做法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40"/>
        <w:tabs>
          <w:tab w:val="left" w:pos="210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25" w:history="1">
        <w:r w:rsidRPr="0045191F">
          <w:rPr>
            <w:rStyle w:val="af0"/>
            <w:noProof/>
          </w:rPr>
          <w:t>4.6.1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无套管穿楼板管道防渗漏节点做法（排水立管）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40"/>
        <w:tabs>
          <w:tab w:val="left" w:pos="210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26" w:history="1">
        <w:r w:rsidRPr="0045191F">
          <w:rPr>
            <w:rStyle w:val="af0"/>
            <w:noProof/>
          </w:rPr>
          <w:t>4.6.2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有套管楼板管道防渗漏节点做法（厨房煤气管）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40"/>
        <w:tabs>
          <w:tab w:val="left" w:pos="210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27" w:history="1">
        <w:r w:rsidRPr="0045191F">
          <w:rPr>
            <w:rStyle w:val="af0"/>
            <w:noProof/>
          </w:rPr>
          <w:t>4.6.3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止水节构造做法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40"/>
        <w:tabs>
          <w:tab w:val="left" w:pos="210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28" w:history="1">
        <w:r w:rsidRPr="0045191F">
          <w:rPr>
            <w:rStyle w:val="af0"/>
            <w:noProof/>
          </w:rPr>
          <w:t>4.6.4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楼地面地漏节点做法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29" w:history="1">
        <w:r w:rsidRPr="0045191F">
          <w:rPr>
            <w:rStyle w:val="af0"/>
            <w:noProof/>
          </w:rPr>
          <w:t>4.7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厨房、卫生间排气道节点做法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30" w:history="1">
        <w:r w:rsidRPr="0045191F">
          <w:rPr>
            <w:rStyle w:val="af0"/>
            <w:noProof/>
          </w:rPr>
          <w:t>4.8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管道井节点做法（剖面）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22"/>
        <w:tabs>
          <w:tab w:val="left" w:pos="84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31" w:history="1">
        <w:r w:rsidRPr="0045191F">
          <w:rPr>
            <w:rStyle w:val="af0"/>
            <w:noProof/>
          </w:rPr>
          <w:t>5.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地下室防渗漏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32" w:history="1">
        <w:r w:rsidRPr="0045191F">
          <w:rPr>
            <w:rStyle w:val="af0"/>
            <w:noProof/>
          </w:rPr>
          <w:t>5.1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地下室底板防水做法（一）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33" w:history="1">
        <w:r w:rsidRPr="0045191F">
          <w:rPr>
            <w:rStyle w:val="af0"/>
            <w:noProof/>
          </w:rPr>
          <w:t>5.2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地下室底板防水做法（二）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34" w:history="1">
        <w:r w:rsidRPr="0045191F">
          <w:rPr>
            <w:rStyle w:val="af0"/>
            <w:noProof/>
          </w:rPr>
          <w:t>5.3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地下室外墙防水做法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35" w:history="1">
        <w:r w:rsidRPr="0045191F">
          <w:rPr>
            <w:rStyle w:val="af0"/>
            <w:noProof/>
          </w:rPr>
          <w:t>5.4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地下室外墙排水板做法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36" w:history="1">
        <w:r w:rsidRPr="0045191F">
          <w:rPr>
            <w:rStyle w:val="af0"/>
            <w:noProof/>
          </w:rPr>
          <w:t>5.5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地下室顶板防水做法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37" w:history="1">
        <w:r w:rsidRPr="0045191F">
          <w:rPr>
            <w:rStyle w:val="af0"/>
            <w:noProof/>
          </w:rPr>
          <w:t>5.5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地下室底板、外墙、顶板后浇带及外墙施工缝做法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40"/>
        <w:tabs>
          <w:tab w:val="left" w:pos="210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38" w:history="1">
        <w:r w:rsidRPr="0045191F">
          <w:rPr>
            <w:rStyle w:val="af0"/>
            <w:noProof/>
          </w:rPr>
          <w:t>5.5.1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地下室底板后浇带做法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40"/>
        <w:tabs>
          <w:tab w:val="left" w:pos="210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39" w:history="1">
        <w:r w:rsidRPr="0045191F">
          <w:rPr>
            <w:rStyle w:val="af0"/>
            <w:noProof/>
          </w:rPr>
          <w:t>5.5.2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地下室外墙后浇带做法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40"/>
        <w:tabs>
          <w:tab w:val="left" w:pos="210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40" w:history="1">
        <w:r w:rsidRPr="0045191F">
          <w:rPr>
            <w:rStyle w:val="af0"/>
            <w:noProof/>
          </w:rPr>
          <w:t>5.5.3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地下室顶板后浇带做法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40"/>
        <w:tabs>
          <w:tab w:val="left" w:pos="210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41" w:history="1">
        <w:r w:rsidRPr="0045191F">
          <w:rPr>
            <w:rStyle w:val="af0"/>
            <w:noProof/>
          </w:rPr>
          <w:t>5.5.4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地下室外墙施工缝做法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40"/>
        <w:tabs>
          <w:tab w:val="left" w:pos="210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42" w:history="1">
        <w:r w:rsidRPr="0045191F">
          <w:rPr>
            <w:rStyle w:val="af0"/>
            <w:noProof/>
          </w:rPr>
          <w:t>5.5.5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地下室外墙与顶板转角做法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30"/>
        <w:tabs>
          <w:tab w:val="left" w:pos="1680"/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43" w:history="1">
        <w:r w:rsidRPr="0045191F">
          <w:rPr>
            <w:rStyle w:val="af0"/>
            <w:noProof/>
          </w:rPr>
          <w:t>5.6</w:t>
        </w:r>
        <w:r>
          <w:rPr>
            <w:rFonts w:ascii="Calibri" w:hAnsi="Calibri"/>
            <w:noProof/>
            <w:szCs w:val="22"/>
          </w:rPr>
          <w:tab/>
        </w:r>
        <w:r w:rsidRPr="0045191F">
          <w:rPr>
            <w:rStyle w:val="af0"/>
            <w:rFonts w:hint="eastAsia"/>
            <w:noProof/>
          </w:rPr>
          <w:t>穿墙管防水构造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12"/>
        <w:tabs>
          <w:tab w:val="right" w:leader="dot" w:pos="8296"/>
        </w:tabs>
        <w:rPr>
          <w:noProof/>
          <w:kern w:val="2"/>
          <w:sz w:val="21"/>
        </w:rPr>
      </w:pPr>
      <w:hyperlink w:anchor="_Toc301960044" w:history="1">
        <w:r w:rsidRPr="0045191F">
          <w:rPr>
            <w:rStyle w:val="af0"/>
            <w:rFonts w:hint="eastAsia"/>
            <w:noProof/>
          </w:rPr>
          <w:t>第五章：防水、防渗漏管理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2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45" w:history="1">
        <w:r w:rsidRPr="0045191F">
          <w:rPr>
            <w:rStyle w:val="af0"/>
            <w:noProof/>
          </w:rPr>
          <w:t>1</w:t>
        </w:r>
        <w:r w:rsidRPr="0045191F">
          <w:rPr>
            <w:rStyle w:val="af0"/>
            <w:rFonts w:hint="eastAsia"/>
            <w:noProof/>
          </w:rPr>
          <w:t>工艺样板引路制度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2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46" w:history="1">
        <w:r w:rsidRPr="0045191F">
          <w:rPr>
            <w:rStyle w:val="af0"/>
            <w:noProof/>
          </w:rPr>
          <w:t>2</w:t>
        </w:r>
        <w:r w:rsidRPr="0045191F">
          <w:rPr>
            <w:rStyle w:val="af0"/>
            <w:rFonts w:hint="eastAsia"/>
            <w:noProof/>
          </w:rPr>
          <w:t>实施防渗漏专项隐蔽验收制度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22"/>
        <w:tabs>
          <w:tab w:val="right" w:leader="dot" w:pos="8296"/>
        </w:tabs>
        <w:rPr>
          <w:rFonts w:ascii="Calibri" w:hAnsi="Calibri"/>
          <w:noProof/>
          <w:szCs w:val="22"/>
        </w:rPr>
      </w:pPr>
      <w:hyperlink w:anchor="_Toc301960047" w:history="1">
        <w:r w:rsidRPr="0045191F">
          <w:rPr>
            <w:rStyle w:val="af0"/>
            <w:noProof/>
          </w:rPr>
          <w:t>3</w:t>
        </w:r>
        <w:r w:rsidRPr="0045191F">
          <w:rPr>
            <w:rStyle w:val="af0"/>
            <w:rFonts w:hint="eastAsia"/>
            <w:noProof/>
          </w:rPr>
          <w:t>影像资料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803175" w:rsidRDefault="00803175" w:rsidP="00803175">
      <w:pPr>
        <w:pStyle w:val="22"/>
        <w:tabs>
          <w:tab w:val="right" w:leader="dot" w:pos="8296"/>
        </w:tabs>
        <w:sectPr w:rsidR="00803175" w:rsidSect="00AC5D12">
          <w:pgSz w:w="11906" w:h="16838"/>
          <w:pgMar w:top="1440" w:right="1800" w:bottom="1440" w:left="1800" w:header="567" w:footer="567" w:gutter="0"/>
          <w:cols w:space="425"/>
          <w:titlePg/>
          <w:docGrid w:type="lines" w:linePitch="312"/>
        </w:sectPr>
      </w:pPr>
      <w:hyperlink w:anchor="_Toc301960048" w:history="1">
        <w:r w:rsidRPr="0045191F">
          <w:rPr>
            <w:rStyle w:val="af0"/>
            <w:noProof/>
          </w:rPr>
          <w:t>4</w:t>
        </w:r>
        <w:r w:rsidRPr="0045191F">
          <w:rPr>
            <w:rStyle w:val="af0"/>
            <w:rFonts w:hint="eastAsia"/>
            <w:noProof/>
          </w:rPr>
          <w:t>盛淋水试验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_Toc301960048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  <w:r>
        <w:fldChar w:fldCharType="end"/>
      </w:r>
    </w:p>
    <w:p w:rsidR="00803175" w:rsidRPr="002B0529" w:rsidRDefault="00803175" w:rsidP="00803175">
      <w:pPr>
        <w:pStyle w:val="2"/>
        <w:jc w:val="center"/>
      </w:pPr>
      <w:bookmarkStart w:id="0" w:name="_Toc301525190"/>
      <w:bookmarkStart w:id="1" w:name="_Toc301525706"/>
      <w:bookmarkStart w:id="2" w:name="_Toc301527056"/>
      <w:bookmarkStart w:id="3" w:name="_Toc301959966"/>
      <w:r w:rsidRPr="002B0529">
        <w:rPr>
          <w:rFonts w:hint="eastAsia"/>
        </w:rPr>
        <w:lastRenderedPageBreak/>
        <w:t>第一章</w:t>
      </w:r>
      <w:r w:rsidRPr="002B0529">
        <w:rPr>
          <w:rFonts w:hint="eastAsia"/>
        </w:rPr>
        <w:t xml:space="preserve">  </w:t>
      </w:r>
      <w:r w:rsidRPr="002B0529">
        <w:rPr>
          <w:rFonts w:hint="eastAsia"/>
        </w:rPr>
        <w:t>防渗漏体系编制说明</w:t>
      </w:r>
      <w:bookmarkEnd w:id="0"/>
      <w:bookmarkEnd w:id="1"/>
      <w:bookmarkEnd w:id="2"/>
      <w:bookmarkEnd w:id="3"/>
    </w:p>
    <w:p w:rsidR="00803175" w:rsidRPr="002B0529" w:rsidRDefault="00803175" w:rsidP="00803175">
      <w:pPr>
        <w:spacing w:line="360" w:lineRule="auto"/>
        <w:ind w:firstLineChars="200" w:firstLine="480"/>
        <w:jc w:val="left"/>
        <w:rPr>
          <w:sz w:val="24"/>
        </w:rPr>
      </w:pPr>
      <w:proofErr w:type="gramStart"/>
      <w:r w:rsidRPr="002B0529">
        <w:rPr>
          <w:rFonts w:hint="eastAsia"/>
          <w:sz w:val="24"/>
        </w:rPr>
        <w:t>本防渗漏</w:t>
      </w:r>
      <w:proofErr w:type="gramEnd"/>
      <w:r w:rsidRPr="002B0529">
        <w:rPr>
          <w:rFonts w:hint="eastAsia"/>
          <w:sz w:val="24"/>
        </w:rPr>
        <w:t>体系依据《</w:t>
      </w:r>
      <w:r>
        <w:rPr>
          <w:rFonts w:hint="eastAsia"/>
          <w:sz w:val="24"/>
        </w:rPr>
        <w:t>深圳瑞捷</w:t>
      </w:r>
      <w:r w:rsidRPr="002B0529">
        <w:rPr>
          <w:rFonts w:hint="eastAsia"/>
          <w:sz w:val="24"/>
        </w:rPr>
        <w:t>住宅建筑构造图集（一）——防渗漏和防开裂工艺工法》</w:t>
      </w:r>
      <w:r>
        <w:rPr>
          <w:rFonts w:hint="eastAsia"/>
          <w:sz w:val="24"/>
        </w:rPr>
        <w:t>、</w:t>
      </w:r>
      <w:r w:rsidRPr="002B0529">
        <w:rPr>
          <w:rFonts w:hint="eastAsia"/>
          <w:sz w:val="24"/>
        </w:rPr>
        <w:t>《屋面工程质量验收规范》（</w:t>
      </w:r>
      <w:r w:rsidRPr="002B0529">
        <w:rPr>
          <w:rFonts w:hint="eastAsia"/>
          <w:sz w:val="24"/>
        </w:rPr>
        <w:t>GB50207-2002</w:t>
      </w:r>
      <w:r w:rsidRPr="002B0529">
        <w:rPr>
          <w:rFonts w:hint="eastAsia"/>
          <w:sz w:val="24"/>
        </w:rPr>
        <w:t>），《地下工程防水技术规范》</w:t>
      </w:r>
      <w:r w:rsidRPr="002B0529">
        <w:rPr>
          <w:rFonts w:hint="eastAsia"/>
          <w:sz w:val="24"/>
        </w:rPr>
        <w:t>(GB50108-2001)</w:t>
      </w:r>
      <w:r w:rsidRPr="002B0529">
        <w:rPr>
          <w:rFonts w:hint="eastAsia"/>
          <w:sz w:val="24"/>
        </w:rPr>
        <w:t>进行编制。主要内容为住宅常用的防水工程、防渗漏构造做法；适用于</w:t>
      </w:r>
      <w:r>
        <w:rPr>
          <w:rFonts w:hint="eastAsia"/>
          <w:sz w:val="24"/>
        </w:rPr>
        <w:t>深圳瑞捷</w:t>
      </w:r>
      <w:r w:rsidRPr="002B0529">
        <w:rPr>
          <w:rFonts w:hint="eastAsia"/>
          <w:sz w:val="24"/>
        </w:rPr>
        <w:t>在建和新建项目，用于工程设计、现场施工等环节的住宅防渗漏控制；</w:t>
      </w:r>
    </w:p>
    <w:p w:rsidR="00803175" w:rsidRPr="002B0529" w:rsidRDefault="00803175" w:rsidP="00803175">
      <w:pPr>
        <w:spacing w:line="360" w:lineRule="auto"/>
        <w:ind w:firstLineChars="200" w:firstLine="480"/>
        <w:jc w:val="left"/>
        <w:rPr>
          <w:sz w:val="24"/>
        </w:rPr>
      </w:pPr>
      <w:proofErr w:type="gramStart"/>
      <w:r w:rsidRPr="002B0529">
        <w:rPr>
          <w:rFonts w:hint="eastAsia"/>
          <w:sz w:val="24"/>
        </w:rPr>
        <w:t>本防渗漏</w:t>
      </w:r>
      <w:proofErr w:type="gramEnd"/>
      <w:r w:rsidRPr="002B0529">
        <w:rPr>
          <w:rFonts w:hint="eastAsia"/>
          <w:sz w:val="24"/>
        </w:rPr>
        <w:t>体系分</w:t>
      </w:r>
      <w:r>
        <w:rPr>
          <w:rFonts w:hint="eastAsia"/>
          <w:sz w:val="24"/>
        </w:rPr>
        <w:t>四</w:t>
      </w:r>
      <w:r w:rsidRPr="002B0529">
        <w:rPr>
          <w:rFonts w:hint="eastAsia"/>
          <w:sz w:val="24"/>
        </w:rPr>
        <w:t>大部分进行阐述，即：防水材料、通用构造做法、节点防水构造做法</w:t>
      </w:r>
      <w:r>
        <w:rPr>
          <w:rFonts w:hint="eastAsia"/>
          <w:sz w:val="24"/>
        </w:rPr>
        <w:t>及防水、防渗漏管理</w:t>
      </w:r>
      <w:r w:rsidRPr="002B0529">
        <w:rPr>
          <w:rFonts w:hint="eastAsia"/>
          <w:sz w:val="24"/>
        </w:rPr>
        <w:t>。其中，节点防水构造做法包括：做法说明、工艺流程、构造做法、质量控制点和详图等具体内容。</w:t>
      </w:r>
    </w:p>
    <w:p w:rsidR="00803175" w:rsidRPr="002B0529" w:rsidRDefault="00803175" w:rsidP="00803175">
      <w:pPr>
        <w:spacing w:line="360" w:lineRule="auto"/>
        <w:ind w:firstLineChars="200" w:firstLine="480"/>
        <w:jc w:val="left"/>
        <w:rPr>
          <w:sz w:val="24"/>
        </w:rPr>
      </w:pPr>
      <w:r w:rsidRPr="002B0529">
        <w:rPr>
          <w:rFonts w:hint="eastAsia"/>
          <w:sz w:val="24"/>
        </w:rPr>
        <w:t>防渗漏体系编制的技术原则：</w:t>
      </w:r>
    </w:p>
    <w:p w:rsidR="00803175" w:rsidRPr="002B0529" w:rsidRDefault="00803175" w:rsidP="00803175">
      <w:pPr>
        <w:spacing w:line="360" w:lineRule="auto"/>
        <w:ind w:firstLineChars="200" w:firstLine="482"/>
        <w:jc w:val="left"/>
        <w:rPr>
          <w:sz w:val="24"/>
        </w:rPr>
      </w:pPr>
      <w:r w:rsidRPr="002B0529">
        <w:rPr>
          <w:rFonts w:hint="eastAsia"/>
          <w:b/>
          <w:sz w:val="24"/>
        </w:rPr>
        <w:t>一、“强化结构自防水功能；防排结合，先排后防</w:t>
      </w:r>
      <w:r w:rsidRPr="002B0529">
        <w:rPr>
          <w:rFonts w:hint="eastAsia"/>
          <w:sz w:val="24"/>
        </w:rPr>
        <w:t>”</w:t>
      </w:r>
      <w:r w:rsidRPr="002B0529">
        <w:rPr>
          <w:rFonts w:hint="eastAsia"/>
          <w:sz w:val="24"/>
        </w:rPr>
        <w:t xml:space="preserve"> </w:t>
      </w:r>
      <w:r w:rsidRPr="002B0529">
        <w:rPr>
          <w:rFonts w:hint="eastAsia"/>
          <w:sz w:val="24"/>
        </w:rPr>
        <w:t>：防水工程的设计及施工时，首先强化结构自防水功能，每一处节点均要对结构本身的防水功能给予充分的重视。而后因地制宜，综合考虑，实施“</w:t>
      </w:r>
      <w:r w:rsidRPr="002B0529">
        <w:rPr>
          <w:rFonts w:hint="eastAsia"/>
          <w:b/>
          <w:sz w:val="24"/>
        </w:rPr>
        <w:t>排、疏、防、堵</w:t>
      </w:r>
      <w:r w:rsidRPr="002B0529">
        <w:rPr>
          <w:rFonts w:hint="eastAsia"/>
          <w:sz w:val="24"/>
        </w:rPr>
        <w:t>”等手段，并应做到先排后防，即：不能有积水，要将水在短时间内顺畅地排出。</w:t>
      </w:r>
    </w:p>
    <w:p w:rsidR="00803175" w:rsidRPr="002B0529" w:rsidRDefault="00803175" w:rsidP="00803175">
      <w:pPr>
        <w:spacing w:line="360" w:lineRule="auto"/>
        <w:ind w:firstLineChars="200" w:firstLine="482"/>
        <w:jc w:val="left"/>
        <w:rPr>
          <w:sz w:val="24"/>
        </w:rPr>
      </w:pPr>
      <w:r w:rsidRPr="002B0529">
        <w:rPr>
          <w:rFonts w:hint="eastAsia"/>
          <w:b/>
          <w:sz w:val="24"/>
        </w:rPr>
        <w:t>二、防水设计简单化原则</w:t>
      </w:r>
      <w:r w:rsidRPr="002B0529">
        <w:rPr>
          <w:rFonts w:hint="eastAsia"/>
          <w:sz w:val="24"/>
        </w:rPr>
        <w:t>：有防水要求部位的建筑与结构设计应尽量简单，同时，防水建筑做法也应相对简单有效。这既是从减少渗漏薄弱点出发，也是考虑万一出现渗漏的情况，便于找出原因和进行维修。</w:t>
      </w:r>
    </w:p>
    <w:p w:rsidR="00803175" w:rsidRPr="002B0529" w:rsidRDefault="00803175" w:rsidP="00803175">
      <w:pPr>
        <w:spacing w:line="360" w:lineRule="auto"/>
        <w:ind w:firstLineChars="200" w:firstLine="482"/>
        <w:jc w:val="left"/>
        <w:rPr>
          <w:sz w:val="24"/>
        </w:rPr>
      </w:pPr>
      <w:r w:rsidRPr="002B0529">
        <w:rPr>
          <w:rFonts w:hint="eastAsia"/>
          <w:b/>
          <w:sz w:val="24"/>
        </w:rPr>
        <w:t>三、技术与管理并用原则</w:t>
      </w:r>
      <w:r w:rsidRPr="002B0529">
        <w:rPr>
          <w:rFonts w:hint="eastAsia"/>
          <w:sz w:val="24"/>
        </w:rPr>
        <w:t>：防渗漏体系在执行过程中，重点有三关：第一是结构自防水，包括混凝土墙、柱、板、墙</w:t>
      </w:r>
      <w:proofErr w:type="gramStart"/>
      <w:r w:rsidRPr="002B0529">
        <w:rPr>
          <w:rFonts w:hint="eastAsia"/>
          <w:sz w:val="24"/>
        </w:rPr>
        <w:t>体材</w:t>
      </w:r>
      <w:proofErr w:type="gramEnd"/>
      <w:r w:rsidRPr="002B0529">
        <w:rPr>
          <w:rFonts w:hint="eastAsia"/>
          <w:sz w:val="24"/>
        </w:rPr>
        <w:t>料及砌筑、抹灰层、塞缝等，这是整个防水体系的根基，根基不牢，防水体系当然会垮；第二是在各饰面层、防水层施工前、后的淋水、蓄水试验，是</w:t>
      </w:r>
      <w:proofErr w:type="gramStart"/>
      <w:r w:rsidRPr="002B0529">
        <w:rPr>
          <w:rFonts w:hint="eastAsia"/>
          <w:sz w:val="24"/>
        </w:rPr>
        <w:t>对紧前工序</w:t>
      </w:r>
      <w:proofErr w:type="gramEnd"/>
      <w:r w:rsidRPr="002B0529">
        <w:rPr>
          <w:rFonts w:hint="eastAsia"/>
          <w:sz w:val="24"/>
        </w:rPr>
        <w:t>防水能力的检验，只有通过淋（蓄）水试验的防水才是可靠的；第三是防水材料（聚氨酯、</w:t>
      </w:r>
      <w:r w:rsidRPr="002B0529">
        <w:rPr>
          <w:rFonts w:hint="eastAsia"/>
          <w:sz w:val="24"/>
        </w:rPr>
        <w:t>JS</w:t>
      </w:r>
      <w:r w:rsidRPr="002B0529">
        <w:rPr>
          <w:rFonts w:hint="eastAsia"/>
          <w:sz w:val="24"/>
        </w:rPr>
        <w:t>、卷材）的应用，这是防水工程的第一道防线。</w:t>
      </w:r>
      <w:r w:rsidRPr="002B0529">
        <w:rPr>
          <w:rFonts w:hint="eastAsia"/>
          <w:sz w:val="24"/>
        </w:rPr>
        <w:t xml:space="preserve"> </w:t>
      </w:r>
      <w:r w:rsidRPr="002B0529">
        <w:rPr>
          <w:rFonts w:hint="eastAsia"/>
          <w:sz w:val="24"/>
        </w:rPr>
        <w:t>任何一道关卡的失效，都会导致整个体系变弱，渗漏风险加大。因此必须采取相应的管理手段，保证</w:t>
      </w:r>
      <w:proofErr w:type="gramStart"/>
      <w:r w:rsidRPr="002B0529">
        <w:rPr>
          <w:rFonts w:hint="eastAsia"/>
          <w:sz w:val="24"/>
        </w:rPr>
        <w:t>各道防渗漏</w:t>
      </w:r>
      <w:proofErr w:type="gramEnd"/>
      <w:r w:rsidRPr="002B0529">
        <w:rPr>
          <w:rFonts w:hint="eastAsia"/>
          <w:sz w:val="24"/>
        </w:rPr>
        <w:t>关卡的稳固。</w:t>
      </w:r>
    </w:p>
    <w:p w:rsidR="00803175" w:rsidRPr="002B0529" w:rsidRDefault="00803175" w:rsidP="00803175">
      <w:pPr>
        <w:spacing w:line="360" w:lineRule="auto"/>
        <w:ind w:firstLineChars="200" w:firstLine="480"/>
        <w:jc w:val="left"/>
        <w:rPr>
          <w:sz w:val="24"/>
        </w:rPr>
      </w:pPr>
      <w:r w:rsidRPr="002B0529">
        <w:rPr>
          <w:rFonts w:hint="eastAsia"/>
          <w:sz w:val="24"/>
        </w:rPr>
        <w:t>由于防水（渗）工程做法多样，节点各异，本体系并不能覆盖全部情况，各项目在实际施工过程当中，</w:t>
      </w:r>
      <w:proofErr w:type="gramStart"/>
      <w:r w:rsidRPr="002B0529">
        <w:rPr>
          <w:rFonts w:hint="eastAsia"/>
          <w:sz w:val="24"/>
        </w:rPr>
        <w:t>如遇本标准</w:t>
      </w:r>
      <w:proofErr w:type="gramEnd"/>
      <w:r w:rsidRPr="002B0529">
        <w:rPr>
          <w:rFonts w:hint="eastAsia"/>
          <w:sz w:val="24"/>
        </w:rPr>
        <w:t>以外的情况，原则上参照本防水体系做法的要求执行，并根据实际情况，对具体做法进行细化与优化。</w:t>
      </w:r>
      <w:r w:rsidRPr="002B0529">
        <w:rPr>
          <w:rFonts w:hint="eastAsia"/>
          <w:sz w:val="24"/>
        </w:rPr>
        <w:t xml:space="preserve"> </w:t>
      </w:r>
    </w:p>
    <w:p w:rsidR="00803175" w:rsidRPr="002B0529" w:rsidRDefault="00803175" w:rsidP="00803175">
      <w:pPr>
        <w:spacing w:line="360" w:lineRule="auto"/>
        <w:ind w:firstLineChars="200" w:firstLine="480"/>
        <w:jc w:val="left"/>
        <w:rPr>
          <w:sz w:val="24"/>
        </w:rPr>
      </w:pPr>
      <w:r w:rsidRPr="002B0529">
        <w:rPr>
          <w:rFonts w:hint="eastAsia"/>
          <w:sz w:val="24"/>
        </w:rPr>
        <w:t>说明：</w:t>
      </w:r>
      <w:proofErr w:type="gramStart"/>
      <w:r w:rsidRPr="002B0529">
        <w:rPr>
          <w:rFonts w:hint="eastAsia"/>
          <w:sz w:val="24"/>
        </w:rPr>
        <w:t>除具体</w:t>
      </w:r>
      <w:proofErr w:type="gramEnd"/>
      <w:r w:rsidRPr="002B0529">
        <w:rPr>
          <w:rFonts w:hint="eastAsia"/>
          <w:sz w:val="24"/>
        </w:rPr>
        <w:t>说明外，单位为</w:t>
      </w:r>
      <w:r w:rsidRPr="002B0529">
        <w:rPr>
          <w:rFonts w:hint="eastAsia"/>
          <w:sz w:val="24"/>
        </w:rPr>
        <w:t>mm</w:t>
      </w:r>
      <w:r w:rsidRPr="002B0529">
        <w:rPr>
          <w:rFonts w:hint="eastAsia"/>
          <w:sz w:val="24"/>
        </w:rPr>
        <w:t>；</w:t>
      </w:r>
      <w:r w:rsidRPr="002B0529">
        <w:rPr>
          <w:rFonts w:hint="eastAsia"/>
          <w:sz w:val="24"/>
        </w:rPr>
        <w:t xml:space="preserve"> </w:t>
      </w:r>
    </w:p>
    <w:p w:rsidR="00803175" w:rsidRDefault="00803175" w:rsidP="00803175">
      <w:pPr>
        <w:spacing w:line="360" w:lineRule="auto"/>
        <w:ind w:firstLineChars="200" w:firstLine="480"/>
        <w:rPr>
          <w:sz w:val="24"/>
        </w:rPr>
      </w:pPr>
      <w:r w:rsidRPr="002B0529">
        <w:rPr>
          <w:rFonts w:hint="eastAsia"/>
          <w:sz w:val="24"/>
        </w:rPr>
        <w:t>本防渗体系由</w:t>
      </w:r>
      <w:r>
        <w:rPr>
          <w:rFonts w:hint="eastAsia"/>
          <w:sz w:val="24"/>
        </w:rPr>
        <w:t>深圳瑞捷</w:t>
      </w:r>
      <w:r w:rsidRPr="002B0529">
        <w:rPr>
          <w:rFonts w:hint="eastAsia"/>
          <w:sz w:val="24"/>
        </w:rPr>
        <w:t>公司</w:t>
      </w:r>
      <w:r>
        <w:rPr>
          <w:rFonts w:hint="eastAsia"/>
          <w:sz w:val="24"/>
        </w:rPr>
        <w:t>工程管理</w:t>
      </w:r>
      <w:r w:rsidRPr="002B0529">
        <w:rPr>
          <w:rFonts w:hint="eastAsia"/>
          <w:sz w:val="24"/>
        </w:rPr>
        <w:t>部解释。</w:t>
      </w:r>
      <w:r w:rsidRPr="002B0529">
        <w:rPr>
          <w:rFonts w:hint="eastAsia"/>
          <w:sz w:val="24"/>
        </w:rPr>
        <w:t xml:space="preserve"> </w:t>
      </w:r>
    </w:p>
    <w:p w:rsidR="00803175" w:rsidRPr="002B0529" w:rsidRDefault="00803175" w:rsidP="00803175">
      <w:pPr>
        <w:spacing w:line="360" w:lineRule="auto"/>
        <w:jc w:val="center"/>
      </w:pPr>
      <w:r w:rsidRPr="002B0529">
        <w:br w:type="page"/>
      </w:r>
      <w:bookmarkStart w:id="4" w:name="_Toc301525191"/>
      <w:bookmarkStart w:id="5" w:name="_Toc301525707"/>
      <w:bookmarkStart w:id="6" w:name="_Toc301527057"/>
      <w:bookmarkStart w:id="7" w:name="_Toc301959967"/>
      <w:r w:rsidRPr="002B0529">
        <w:rPr>
          <w:rStyle w:val="2Char"/>
          <w:rFonts w:hint="eastAsia"/>
        </w:rPr>
        <w:lastRenderedPageBreak/>
        <w:t>第二章</w:t>
      </w:r>
      <w:r w:rsidRPr="002B0529">
        <w:rPr>
          <w:rStyle w:val="2Char"/>
          <w:rFonts w:hint="eastAsia"/>
        </w:rPr>
        <w:t xml:space="preserve">  </w:t>
      </w:r>
      <w:r w:rsidRPr="002B0529">
        <w:rPr>
          <w:rStyle w:val="2Char"/>
          <w:rFonts w:hint="eastAsia"/>
        </w:rPr>
        <w:t>防水材料</w:t>
      </w:r>
      <w:bookmarkEnd w:id="4"/>
      <w:bookmarkEnd w:id="5"/>
      <w:bookmarkEnd w:id="6"/>
      <w:bookmarkEnd w:id="7"/>
    </w:p>
    <w:p w:rsidR="00803175" w:rsidRPr="002B0529" w:rsidRDefault="00803175" w:rsidP="00803175">
      <w:pPr>
        <w:pStyle w:val="4"/>
        <w:numPr>
          <w:ilvl w:val="0"/>
          <w:numId w:val="2"/>
        </w:numPr>
      </w:pPr>
      <w:bookmarkStart w:id="8" w:name="_Toc301525708"/>
      <w:bookmarkStart w:id="9" w:name="_Toc301527058"/>
      <w:bookmarkStart w:id="10" w:name="_Toc301959968"/>
      <w:r w:rsidRPr="002B0529">
        <w:rPr>
          <w:rFonts w:hint="eastAsia"/>
        </w:rPr>
        <w:t>防水材料品牌</w:t>
      </w:r>
      <w:bookmarkEnd w:id="8"/>
      <w:bookmarkEnd w:id="9"/>
      <w:bookmarkEnd w:id="10"/>
    </w:p>
    <w:p w:rsidR="00803175" w:rsidRPr="006625F9" w:rsidRDefault="00803175" w:rsidP="00803175">
      <w:pPr>
        <w:pStyle w:val="a8"/>
        <w:numPr>
          <w:ilvl w:val="1"/>
          <w:numId w:val="3"/>
        </w:numPr>
        <w:spacing w:line="360" w:lineRule="auto"/>
        <w:ind w:firstLineChars="0"/>
        <w:jc w:val="left"/>
        <w:rPr>
          <w:sz w:val="24"/>
        </w:rPr>
      </w:pPr>
      <w:r w:rsidRPr="002B0529">
        <w:rPr>
          <w:rFonts w:hint="eastAsia"/>
          <w:sz w:val="24"/>
        </w:rPr>
        <w:t>为保证防水工程质量，防水材料统一选择集团集中采购协议指定品牌：东方雨虹、</w:t>
      </w:r>
      <w:r w:rsidRPr="006625F9">
        <w:rPr>
          <w:rFonts w:hint="eastAsia"/>
          <w:sz w:val="24"/>
        </w:rPr>
        <w:t>卓宝（仅供：自粘防水卷材）；</w:t>
      </w:r>
    </w:p>
    <w:p w:rsidR="00803175" w:rsidRPr="002B0529" w:rsidRDefault="00803175" w:rsidP="00803175">
      <w:pPr>
        <w:pStyle w:val="a8"/>
        <w:numPr>
          <w:ilvl w:val="1"/>
          <w:numId w:val="3"/>
        </w:numPr>
        <w:spacing w:line="360" w:lineRule="auto"/>
        <w:ind w:firstLineChars="0"/>
        <w:jc w:val="left"/>
        <w:rPr>
          <w:sz w:val="24"/>
        </w:rPr>
      </w:pPr>
      <w:proofErr w:type="gramStart"/>
      <w:r w:rsidRPr="002B0529">
        <w:rPr>
          <w:rFonts w:hint="eastAsia"/>
          <w:sz w:val="24"/>
        </w:rPr>
        <w:t>若项目</w:t>
      </w:r>
      <w:proofErr w:type="gramEnd"/>
      <w:r w:rsidRPr="002B0529">
        <w:rPr>
          <w:rFonts w:hint="eastAsia"/>
          <w:sz w:val="24"/>
        </w:rPr>
        <w:t>情况特殊，需选择其它防水材料的，需报请公司决策，并</w:t>
      </w:r>
      <w:proofErr w:type="gramStart"/>
      <w:r w:rsidRPr="002B0529">
        <w:rPr>
          <w:rFonts w:hint="eastAsia"/>
          <w:sz w:val="24"/>
        </w:rPr>
        <w:t>经集团</w:t>
      </w:r>
      <w:proofErr w:type="gramEnd"/>
      <w:r w:rsidRPr="002B0529">
        <w:rPr>
          <w:rFonts w:hint="eastAsia"/>
          <w:sz w:val="24"/>
        </w:rPr>
        <w:t>工程采购部同意方可变更防水材料品牌；</w:t>
      </w:r>
    </w:p>
    <w:p w:rsidR="00803175" w:rsidRPr="002B0529" w:rsidRDefault="00803175" w:rsidP="00803175">
      <w:pPr>
        <w:pStyle w:val="4"/>
        <w:numPr>
          <w:ilvl w:val="0"/>
          <w:numId w:val="2"/>
        </w:numPr>
      </w:pPr>
      <w:bookmarkStart w:id="11" w:name="_Toc301525709"/>
      <w:bookmarkStart w:id="12" w:name="_Toc301527059"/>
      <w:bookmarkStart w:id="13" w:name="_Toc301959969"/>
      <w:r w:rsidRPr="002B0529">
        <w:rPr>
          <w:rFonts w:hint="eastAsia"/>
        </w:rPr>
        <w:t>防水材料检验</w:t>
      </w:r>
      <w:bookmarkEnd w:id="11"/>
      <w:bookmarkEnd w:id="12"/>
      <w:bookmarkEnd w:id="13"/>
    </w:p>
    <w:p w:rsidR="00803175" w:rsidRPr="002B0529" w:rsidRDefault="00803175" w:rsidP="00803175">
      <w:pPr>
        <w:pStyle w:val="a8"/>
        <w:numPr>
          <w:ilvl w:val="0"/>
          <w:numId w:val="3"/>
        </w:numPr>
        <w:spacing w:line="360" w:lineRule="auto"/>
        <w:ind w:firstLineChars="0"/>
        <w:jc w:val="left"/>
        <w:rPr>
          <w:vanish/>
          <w:sz w:val="24"/>
        </w:rPr>
      </w:pPr>
    </w:p>
    <w:p w:rsidR="00803175" w:rsidRPr="002B0529" w:rsidRDefault="00803175" w:rsidP="00803175">
      <w:pPr>
        <w:pStyle w:val="a8"/>
        <w:numPr>
          <w:ilvl w:val="1"/>
          <w:numId w:val="3"/>
        </w:numPr>
        <w:spacing w:line="360" w:lineRule="auto"/>
        <w:ind w:firstLineChars="0"/>
        <w:jc w:val="left"/>
        <w:rPr>
          <w:sz w:val="24"/>
        </w:rPr>
      </w:pPr>
      <w:r w:rsidRPr="002B0529">
        <w:rPr>
          <w:rFonts w:hint="eastAsia"/>
          <w:sz w:val="24"/>
        </w:rPr>
        <w:t>每批防水材料进场，由监理组织进场验收，填写进场验收记录，并对进场验收行为拍照留存。要求项目部主管工程师</w:t>
      </w:r>
      <w:r w:rsidRPr="002B0529">
        <w:rPr>
          <w:rFonts w:hint="eastAsia"/>
          <w:sz w:val="24"/>
        </w:rPr>
        <w:t>100%</w:t>
      </w:r>
      <w:r w:rsidRPr="002B0529">
        <w:rPr>
          <w:rFonts w:hint="eastAsia"/>
          <w:sz w:val="24"/>
        </w:rPr>
        <w:t>参与；</w:t>
      </w:r>
    </w:p>
    <w:p w:rsidR="00803175" w:rsidRPr="002B0529" w:rsidRDefault="00803175" w:rsidP="00803175">
      <w:pPr>
        <w:pStyle w:val="a8"/>
        <w:numPr>
          <w:ilvl w:val="1"/>
          <w:numId w:val="3"/>
        </w:numPr>
        <w:spacing w:line="360" w:lineRule="auto"/>
        <w:ind w:firstLineChars="0"/>
        <w:jc w:val="left"/>
        <w:rPr>
          <w:sz w:val="24"/>
        </w:rPr>
      </w:pPr>
      <w:r w:rsidRPr="002B0529">
        <w:rPr>
          <w:rFonts w:hint="eastAsia"/>
          <w:sz w:val="24"/>
        </w:rPr>
        <w:t>对进场后的防水材料，按公司和质量规范要求进行取样有见证送检，项目部主管工程师必须参与第一次取样；</w:t>
      </w:r>
    </w:p>
    <w:p w:rsidR="00803175" w:rsidRPr="002B0529" w:rsidRDefault="00803175" w:rsidP="00803175">
      <w:pPr>
        <w:pStyle w:val="4"/>
        <w:numPr>
          <w:ilvl w:val="0"/>
          <w:numId w:val="2"/>
        </w:numPr>
      </w:pPr>
      <w:bookmarkStart w:id="14" w:name="_Toc301525710"/>
      <w:bookmarkStart w:id="15" w:name="_Toc301527060"/>
      <w:bookmarkStart w:id="16" w:name="_Toc301959970"/>
      <w:r w:rsidRPr="002B0529">
        <w:rPr>
          <w:rFonts w:hint="eastAsia"/>
        </w:rPr>
        <w:t>防水材料选用</w:t>
      </w:r>
      <w:bookmarkEnd w:id="14"/>
      <w:bookmarkEnd w:id="15"/>
      <w:bookmarkEnd w:id="16"/>
    </w:p>
    <w:p w:rsidR="00803175" w:rsidRPr="002B0529" w:rsidRDefault="00803175" w:rsidP="00803175">
      <w:pPr>
        <w:pStyle w:val="a8"/>
        <w:numPr>
          <w:ilvl w:val="0"/>
          <w:numId w:val="3"/>
        </w:numPr>
        <w:spacing w:line="360" w:lineRule="auto"/>
        <w:ind w:firstLineChars="0"/>
        <w:jc w:val="left"/>
        <w:rPr>
          <w:b/>
          <w:vanish/>
          <w:sz w:val="24"/>
        </w:rPr>
      </w:pPr>
    </w:p>
    <w:p w:rsidR="00803175" w:rsidRPr="002B0529" w:rsidRDefault="00803175" w:rsidP="00803175">
      <w:pPr>
        <w:pStyle w:val="a8"/>
        <w:numPr>
          <w:ilvl w:val="1"/>
          <w:numId w:val="3"/>
        </w:numPr>
        <w:spacing w:line="360" w:lineRule="auto"/>
        <w:ind w:firstLineChars="0"/>
        <w:jc w:val="left"/>
        <w:rPr>
          <w:b/>
          <w:sz w:val="24"/>
        </w:rPr>
      </w:pPr>
      <w:r w:rsidRPr="002B0529">
        <w:rPr>
          <w:rFonts w:hint="eastAsia"/>
          <w:b/>
          <w:sz w:val="24"/>
        </w:rPr>
        <w:t>防水涂料：</w:t>
      </w:r>
    </w:p>
    <w:p w:rsidR="00803175" w:rsidRPr="002B0529" w:rsidRDefault="00803175" w:rsidP="00803175">
      <w:pPr>
        <w:pStyle w:val="a8"/>
        <w:numPr>
          <w:ilvl w:val="0"/>
          <w:numId w:val="4"/>
        </w:numPr>
        <w:spacing w:line="360" w:lineRule="auto"/>
        <w:ind w:firstLineChars="0"/>
        <w:jc w:val="left"/>
        <w:rPr>
          <w:vanish/>
          <w:sz w:val="24"/>
        </w:rPr>
      </w:pPr>
    </w:p>
    <w:p w:rsidR="00803175" w:rsidRPr="002B0529" w:rsidRDefault="00803175" w:rsidP="00803175">
      <w:pPr>
        <w:pStyle w:val="a8"/>
        <w:numPr>
          <w:ilvl w:val="0"/>
          <w:numId w:val="4"/>
        </w:numPr>
        <w:spacing w:line="360" w:lineRule="auto"/>
        <w:ind w:firstLineChars="0"/>
        <w:jc w:val="left"/>
        <w:rPr>
          <w:vanish/>
          <w:sz w:val="24"/>
        </w:rPr>
      </w:pPr>
    </w:p>
    <w:p w:rsidR="00803175" w:rsidRPr="002B0529" w:rsidRDefault="00803175" w:rsidP="00803175">
      <w:pPr>
        <w:pStyle w:val="a8"/>
        <w:numPr>
          <w:ilvl w:val="0"/>
          <w:numId w:val="4"/>
        </w:numPr>
        <w:spacing w:line="360" w:lineRule="auto"/>
        <w:ind w:firstLineChars="0"/>
        <w:jc w:val="left"/>
        <w:rPr>
          <w:vanish/>
          <w:sz w:val="24"/>
        </w:rPr>
      </w:pPr>
    </w:p>
    <w:p w:rsidR="00803175" w:rsidRPr="002B0529" w:rsidRDefault="00803175" w:rsidP="00803175">
      <w:pPr>
        <w:pStyle w:val="a8"/>
        <w:numPr>
          <w:ilvl w:val="1"/>
          <w:numId w:val="4"/>
        </w:numPr>
        <w:spacing w:line="360" w:lineRule="auto"/>
        <w:ind w:firstLineChars="0"/>
        <w:jc w:val="left"/>
        <w:rPr>
          <w:vanish/>
          <w:sz w:val="24"/>
        </w:rPr>
      </w:pPr>
    </w:p>
    <w:p w:rsidR="00803175" w:rsidRPr="002B0529" w:rsidRDefault="00803175" w:rsidP="00803175">
      <w:pPr>
        <w:pStyle w:val="a8"/>
        <w:numPr>
          <w:ilvl w:val="2"/>
          <w:numId w:val="4"/>
        </w:numPr>
        <w:spacing w:line="360" w:lineRule="auto"/>
        <w:ind w:firstLineChars="0"/>
        <w:jc w:val="left"/>
        <w:rPr>
          <w:b/>
          <w:sz w:val="24"/>
        </w:rPr>
      </w:pPr>
      <w:r w:rsidRPr="002B0529">
        <w:rPr>
          <w:rFonts w:hint="eastAsia"/>
          <w:b/>
          <w:sz w:val="24"/>
        </w:rPr>
        <w:t>聚氨酯防水材料（</w:t>
      </w:r>
      <w:r w:rsidRPr="002B0529">
        <w:rPr>
          <w:rFonts w:hint="eastAsia"/>
          <w:b/>
          <w:sz w:val="24"/>
        </w:rPr>
        <w:t>GB/T19250-2003</w:t>
      </w:r>
      <w:r w:rsidRPr="002B0529">
        <w:rPr>
          <w:rFonts w:hint="eastAsia"/>
          <w:b/>
          <w:sz w:val="24"/>
        </w:rPr>
        <w:t>）</w:t>
      </w:r>
    </w:p>
    <w:p w:rsidR="00803175" w:rsidRPr="002B0529" w:rsidRDefault="00803175" w:rsidP="00803175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2B0529">
        <w:rPr>
          <w:rFonts w:hint="eastAsia"/>
          <w:sz w:val="24"/>
        </w:rPr>
        <w:t>材料品牌：东方雨虹</w:t>
      </w:r>
    </w:p>
    <w:p w:rsidR="00803175" w:rsidRPr="00C837C8" w:rsidRDefault="00803175" w:rsidP="00803175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C837C8">
        <w:rPr>
          <w:rFonts w:hint="eastAsia"/>
          <w:sz w:val="24"/>
        </w:rPr>
        <w:t>材料类别、型号：</w:t>
      </w:r>
      <w:r w:rsidRPr="00C837C8">
        <w:rPr>
          <w:rFonts w:hint="eastAsia"/>
          <w:sz w:val="24"/>
        </w:rPr>
        <w:t xml:space="preserve">spu311 </w:t>
      </w:r>
      <w:r w:rsidRPr="00C837C8">
        <w:rPr>
          <w:rFonts w:hint="eastAsia"/>
          <w:sz w:val="24"/>
        </w:rPr>
        <w:t>或</w:t>
      </w:r>
      <w:r w:rsidRPr="00C837C8">
        <w:rPr>
          <w:rFonts w:hint="eastAsia"/>
          <w:sz w:val="24"/>
        </w:rPr>
        <w:t>spu303(</w:t>
      </w:r>
      <w:r w:rsidRPr="00C837C8">
        <w:rPr>
          <w:rFonts w:hint="eastAsia"/>
          <w:sz w:val="24"/>
        </w:rPr>
        <w:t>用于泳池防水</w:t>
      </w:r>
      <w:r w:rsidRPr="00C837C8">
        <w:rPr>
          <w:rFonts w:hint="eastAsia"/>
          <w:sz w:val="24"/>
        </w:rPr>
        <w:t>)</w:t>
      </w:r>
      <w:r w:rsidRPr="00C837C8">
        <w:rPr>
          <w:sz w:val="24"/>
        </w:rPr>
        <w:t xml:space="preserve"> </w:t>
      </w:r>
    </w:p>
    <w:p w:rsidR="00803175" w:rsidRPr="001A6FD4" w:rsidRDefault="00803175" w:rsidP="00803175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sz w:val="24"/>
        </w:rPr>
      </w:pPr>
      <w:r w:rsidRPr="001A6FD4">
        <w:rPr>
          <w:rFonts w:hint="eastAsia"/>
          <w:sz w:val="24"/>
        </w:rPr>
        <w:t>适用部位：地下室外墙、顶板、斜屋面、露台及屋面节点处理</w:t>
      </w:r>
      <w:r w:rsidRPr="001A6FD4">
        <w:rPr>
          <w:rFonts w:hint="eastAsia"/>
          <w:sz w:val="24"/>
        </w:rPr>
        <w:t xml:space="preserve"> </w:t>
      </w:r>
    </w:p>
    <w:p w:rsidR="00803175" w:rsidRPr="002B0529" w:rsidRDefault="00803175" w:rsidP="00803175">
      <w:pPr>
        <w:pStyle w:val="a8"/>
        <w:numPr>
          <w:ilvl w:val="2"/>
          <w:numId w:val="4"/>
        </w:numPr>
        <w:spacing w:line="360" w:lineRule="auto"/>
        <w:ind w:firstLineChars="0"/>
        <w:jc w:val="left"/>
        <w:rPr>
          <w:b/>
          <w:sz w:val="24"/>
        </w:rPr>
      </w:pPr>
      <w:r w:rsidRPr="002B0529">
        <w:rPr>
          <w:rFonts w:hint="eastAsia"/>
          <w:b/>
          <w:sz w:val="24"/>
        </w:rPr>
        <w:t>聚合物水泥防水涂料（简称</w:t>
      </w:r>
      <w:r w:rsidRPr="002B0529">
        <w:rPr>
          <w:rFonts w:hint="eastAsia"/>
          <w:b/>
          <w:sz w:val="24"/>
        </w:rPr>
        <w:t>JS</w:t>
      </w:r>
      <w:r w:rsidRPr="002B0529">
        <w:rPr>
          <w:rFonts w:hint="eastAsia"/>
          <w:b/>
          <w:sz w:val="24"/>
        </w:rPr>
        <w:t>防水涂料）（</w:t>
      </w:r>
      <w:r w:rsidRPr="002B0529">
        <w:rPr>
          <w:rFonts w:hint="eastAsia"/>
          <w:b/>
          <w:sz w:val="24"/>
        </w:rPr>
        <w:t>JC/T 894-2001</w:t>
      </w:r>
      <w:r w:rsidRPr="002B0529">
        <w:rPr>
          <w:rFonts w:hint="eastAsia"/>
          <w:b/>
          <w:sz w:val="24"/>
        </w:rPr>
        <w:t>）</w:t>
      </w:r>
    </w:p>
    <w:p w:rsidR="00803175" w:rsidRPr="001A6FD4" w:rsidRDefault="00803175" w:rsidP="00803175">
      <w:pPr>
        <w:pStyle w:val="a8"/>
        <w:numPr>
          <w:ilvl w:val="0"/>
          <w:numId w:val="6"/>
        </w:numPr>
        <w:spacing w:line="360" w:lineRule="auto"/>
        <w:ind w:firstLineChars="0"/>
        <w:jc w:val="left"/>
        <w:rPr>
          <w:sz w:val="24"/>
        </w:rPr>
      </w:pPr>
      <w:r w:rsidRPr="001A6FD4">
        <w:rPr>
          <w:rFonts w:hint="eastAsia"/>
          <w:sz w:val="24"/>
        </w:rPr>
        <w:t>材料品牌：东方雨虹、大岩</w:t>
      </w:r>
    </w:p>
    <w:p w:rsidR="00803175" w:rsidRPr="001A6FD4" w:rsidRDefault="00803175" w:rsidP="00803175">
      <w:pPr>
        <w:pStyle w:val="a8"/>
        <w:numPr>
          <w:ilvl w:val="0"/>
          <w:numId w:val="6"/>
        </w:numPr>
        <w:spacing w:line="360" w:lineRule="auto"/>
        <w:ind w:firstLineChars="0"/>
        <w:jc w:val="left"/>
        <w:rPr>
          <w:rFonts w:hint="eastAsia"/>
          <w:sz w:val="24"/>
        </w:rPr>
      </w:pPr>
      <w:r w:rsidRPr="001A6FD4">
        <w:rPr>
          <w:rFonts w:hint="eastAsia"/>
          <w:sz w:val="24"/>
        </w:rPr>
        <w:t>材料类别、型号：东方雨虹</w:t>
      </w:r>
      <w:r w:rsidRPr="001A6FD4">
        <w:rPr>
          <w:rFonts w:hint="eastAsia"/>
          <w:sz w:val="24"/>
        </w:rPr>
        <w:t>JS</w:t>
      </w:r>
      <w:r w:rsidRPr="001A6FD4">
        <w:rPr>
          <w:rFonts w:hint="eastAsia"/>
          <w:sz w:val="24"/>
        </w:rPr>
        <w:t>Ⅰ型。Ⅰ型以聚合物为主的防水涂料；Ⅰ型产品主要用于</w:t>
      </w:r>
      <w:proofErr w:type="gramStart"/>
      <w:r w:rsidRPr="001A6FD4">
        <w:rPr>
          <w:rFonts w:hint="eastAsia"/>
          <w:sz w:val="24"/>
        </w:rPr>
        <w:t>非长期</w:t>
      </w:r>
      <w:proofErr w:type="gramEnd"/>
      <w:r w:rsidRPr="001A6FD4">
        <w:rPr>
          <w:rFonts w:hint="eastAsia"/>
          <w:sz w:val="24"/>
        </w:rPr>
        <w:t>浸水环境下的建筑防水工程（铝合金门窗框侧边、外墙空调板、外墙线条上口跟部等）。</w:t>
      </w:r>
    </w:p>
    <w:p w:rsidR="00803175" w:rsidRPr="001A6FD4" w:rsidRDefault="00803175" w:rsidP="00803175">
      <w:pPr>
        <w:pStyle w:val="a8"/>
        <w:numPr>
          <w:ilvl w:val="0"/>
          <w:numId w:val="6"/>
        </w:numPr>
        <w:spacing w:line="360" w:lineRule="auto"/>
        <w:ind w:firstLineChars="0"/>
        <w:jc w:val="left"/>
        <w:rPr>
          <w:rFonts w:hint="eastAsia"/>
          <w:sz w:val="24"/>
        </w:rPr>
      </w:pPr>
      <w:r w:rsidRPr="001A6FD4">
        <w:rPr>
          <w:rFonts w:hint="eastAsia"/>
          <w:sz w:val="24"/>
        </w:rPr>
        <w:t>材料类别、型号：东方雨虹</w:t>
      </w:r>
      <w:r w:rsidRPr="001A6FD4">
        <w:rPr>
          <w:rFonts w:hint="eastAsia"/>
          <w:sz w:val="24"/>
        </w:rPr>
        <w:t>JS</w:t>
      </w:r>
      <w:r w:rsidRPr="001A6FD4">
        <w:rPr>
          <w:rFonts w:hint="eastAsia"/>
          <w:sz w:val="24"/>
        </w:rPr>
        <w:t>Ⅱ型。Ⅱ型：以水泥为主的防水涂料。聚合物水泥防水涂料必须以丙烯酸酯为乳液。Ⅱ型产品适用于长期浸水环境下的建筑防水工程。（卫生间楼面、穿楼板管道、烟道节点防水、阳台、厨房）</w:t>
      </w:r>
      <w:r>
        <w:rPr>
          <w:rFonts w:hint="eastAsia"/>
          <w:sz w:val="24"/>
        </w:rPr>
        <w:t>；</w:t>
      </w:r>
    </w:p>
    <w:p w:rsidR="00803175" w:rsidRPr="001A6FD4" w:rsidRDefault="00803175" w:rsidP="00803175">
      <w:pPr>
        <w:pStyle w:val="a8"/>
        <w:numPr>
          <w:ilvl w:val="0"/>
          <w:numId w:val="6"/>
        </w:numPr>
        <w:spacing w:line="360" w:lineRule="auto"/>
        <w:ind w:firstLineChars="0"/>
        <w:jc w:val="left"/>
        <w:rPr>
          <w:sz w:val="24"/>
        </w:rPr>
      </w:pPr>
      <w:r w:rsidRPr="001A6FD4">
        <w:rPr>
          <w:rFonts w:hint="eastAsia"/>
          <w:sz w:val="24"/>
        </w:rPr>
        <w:t>材料类别、型号：大岩水泥基防水材料。与饰面层有高粘结力，用于淋浴房及浴缸区域的墙面防水，及外墙脚手封洞防水补强。</w:t>
      </w:r>
    </w:p>
    <w:p w:rsidR="00803175" w:rsidRPr="002B0529" w:rsidRDefault="00803175" w:rsidP="00803175">
      <w:pPr>
        <w:pStyle w:val="a8"/>
        <w:numPr>
          <w:ilvl w:val="1"/>
          <w:numId w:val="3"/>
        </w:numPr>
        <w:spacing w:line="360" w:lineRule="auto"/>
        <w:ind w:firstLineChars="0"/>
        <w:jc w:val="left"/>
        <w:rPr>
          <w:b/>
          <w:sz w:val="24"/>
        </w:rPr>
      </w:pPr>
      <w:r w:rsidRPr="002B0529">
        <w:rPr>
          <w:rFonts w:hint="eastAsia"/>
          <w:b/>
          <w:sz w:val="24"/>
        </w:rPr>
        <w:t>防水卷材（</w:t>
      </w:r>
      <w:r w:rsidRPr="002B0529">
        <w:rPr>
          <w:rFonts w:hint="eastAsia"/>
          <w:b/>
          <w:sz w:val="24"/>
        </w:rPr>
        <w:t>GB18967-2003</w:t>
      </w:r>
      <w:r w:rsidRPr="002B0529">
        <w:rPr>
          <w:rFonts w:hint="eastAsia"/>
          <w:b/>
          <w:sz w:val="24"/>
        </w:rPr>
        <w:t>）：</w:t>
      </w:r>
    </w:p>
    <w:p w:rsidR="00803175" w:rsidRPr="002B0529" w:rsidRDefault="00803175" w:rsidP="00803175">
      <w:pPr>
        <w:spacing w:line="360" w:lineRule="auto"/>
        <w:ind w:firstLineChars="200" w:firstLine="480"/>
        <w:jc w:val="left"/>
        <w:rPr>
          <w:sz w:val="24"/>
        </w:rPr>
      </w:pPr>
      <w:r w:rsidRPr="002B0529">
        <w:rPr>
          <w:rFonts w:hint="eastAsia"/>
          <w:sz w:val="24"/>
        </w:rPr>
        <w:lastRenderedPageBreak/>
        <w:t>本防渗体系规定防水卷材采用自粘聚合物改性沥青聚酯</w:t>
      </w:r>
      <w:proofErr w:type="gramStart"/>
      <w:r w:rsidRPr="002B0529">
        <w:rPr>
          <w:rFonts w:hint="eastAsia"/>
          <w:sz w:val="24"/>
        </w:rPr>
        <w:t>胎</w:t>
      </w:r>
      <w:proofErr w:type="gramEnd"/>
      <w:r w:rsidRPr="002B0529">
        <w:rPr>
          <w:rFonts w:hint="eastAsia"/>
          <w:sz w:val="24"/>
        </w:rPr>
        <w:t>防水卷材。</w:t>
      </w:r>
      <w:r w:rsidRPr="002B0529">
        <w:rPr>
          <w:rFonts w:hint="eastAsia"/>
          <w:sz w:val="24"/>
        </w:rPr>
        <w:t xml:space="preserve"> </w:t>
      </w:r>
    </w:p>
    <w:p w:rsidR="00803175" w:rsidRPr="002B0529" w:rsidRDefault="00803175" w:rsidP="00803175">
      <w:pPr>
        <w:pStyle w:val="a8"/>
        <w:numPr>
          <w:ilvl w:val="0"/>
          <w:numId w:val="7"/>
        </w:numPr>
        <w:spacing w:line="360" w:lineRule="auto"/>
        <w:ind w:firstLineChars="0"/>
        <w:jc w:val="left"/>
        <w:rPr>
          <w:sz w:val="24"/>
        </w:rPr>
      </w:pPr>
      <w:r w:rsidRPr="002B0529">
        <w:rPr>
          <w:rFonts w:hint="eastAsia"/>
          <w:sz w:val="24"/>
        </w:rPr>
        <w:t>材料品牌：卓宝</w:t>
      </w:r>
    </w:p>
    <w:p w:rsidR="00803175" w:rsidRPr="002B0529" w:rsidRDefault="00803175" w:rsidP="00803175">
      <w:pPr>
        <w:pStyle w:val="a8"/>
        <w:numPr>
          <w:ilvl w:val="0"/>
          <w:numId w:val="7"/>
        </w:numPr>
        <w:spacing w:line="360" w:lineRule="auto"/>
        <w:ind w:firstLineChars="0"/>
        <w:jc w:val="left"/>
        <w:rPr>
          <w:sz w:val="24"/>
        </w:rPr>
      </w:pPr>
      <w:r w:rsidRPr="002B0529">
        <w:rPr>
          <w:rFonts w:hint="eastAsia"/>
          <w:sz w:val="24"/>
        </w:rPr>
        <w:t>防水卷材标准为：国家标准Ⅰ型、聚酯胎、双面膜、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mm"/>
        </w:smartTagPr>
        <w:r>
          <w:rPr>
            <w:rFonts w:hint="eastAsia"/>
            <w:sz w:val="24"/>
          </w:rPr>
          <w:t>4mm</w:t>
        </w:r>
      </w:smartTag>
      <w:r w:rsidRPr="002B0529">
        <w:rPr>
          <w:rFonts w:hint="eastAsia"/>
          <w:sz w:val="24"/>
        </w:rPr>
        <w:t>厚；</w:t>
      </w:r>
    </w:p>
    <w:p w:rsidR="00803175" w:rsidRPr="002B0529" w:rsidRDefault="00803175" w:rsidP="00803175">
      <w:pPr>
        <w:pStyle w:val="a8"/>
        <w:numPr>
          <w:ilvl w:val="0"/>
          <w:numId w:val="7"/>
        </w:numPr>
        <w:spacing w:line="360" w:lineRule="auto"/>
        <w:ind w:firstLineChars="0"/>
        <w:jc w:val="left"/>
        <w:rPr>
          <w:sz w:val="24"/>
        </w:rPr>
      </w:pPr>
      <w:r w:rsidRPr="002B0529">
        <w:rPr>
          <w:rFonts w:hint="eastAsia"/>
          <w:sz w:val="24"/>
        </w:rPr>
        <w:t>适用部位：地下室</w:t>
      </w:r>
      <w:r>
        <w:rPr>
          <w:rFonts w:hint="eastAsia"/>
          <w:sz w:val="24"/>
        </w:rPr>
        <w:t>顶板</w:t>
      </w:r>
      <w:r w:rsidRPr="002B0529">
        <w:rPr>
          <w:rFonts w:hint="eastAsia"/>
          <w:sz w:val="24"/>
        </w:rPr>
        <w:t>与</w:t>
      </w:r>
      <w:r>
        <w:rPr>
          <w:rFonts w:hint="eastAsia"/>
          <w:sz w:val="24"/>
        </w:rPr>
        <w:t>平屋面防水</w:t>
      </w:r>
      <w:r w:rsidRPr="002B0529">
        <w:rPr>
          <w:rFonts w:hint="eastAsia"/>
          <w:sz w:val="24"/>
        </w:rPr>
        <w:t>；</w:t>
      </w:r>
    </w:p>
    <w:p w:rsidR="00803175" w:rsidRPr="002B0529" w:rsidRDefault="00803175" w:rsidP="00803175">
      <w:pPr>
        <w:pStyle w:val="a8"/>
        <w:numPr>
          <w:ilvl w:val="1"/>
          <w:numId w:val="3"/>
        </w:numPr>
        <w:spacing w:line="360" w:lineRule="auto"/>
        <w:ind w:firstLineChars="0"/>
        <w:jc w:val="left"/>
        <w:rPr>
          <w:b/>
          <w:sz w:val="24"/>
        </w:rPr>
      </w:pPr>
      <w:r>
        <w:rPr>
          <w:rFonts w:hint="eastAsia"/>
          <w:b/>
          <w:sz w:val="24"/>
        </w:rPr>
        <w:t>刚性防水</w:t>
      </w:r>
    </w:p>
    <w:p w:rsidR="00803175" w:rsidRPr="00F42C19" w:rsidRDefault="00803175" w:rsidP="00803175">
      <w:pPr>
        <w:pStyle w:val="a8"/>
        <w:numPr>
          <w:ilvl w:val="1"/>
          <w:numId w:val="4"/>
        </w:numPr>
        <w:spacing w:line="360" w:lineRule="auto"/>
        <w:ind w:firstLineChars="0"/>
        <w:jc w:val="left"/>
        <w:rPr>
          <w:b/>
          <w:vanish/>
          <w:sz w:val="24"/>
        </w:rPr>
      </w:pPr>
    </w:p>
    <w:p w:rsidR="00803175" w:rsidRPr="00F42C19" w:rsidRDefault="00803175" w:rsidP="00803175">
      <w:pPr>
        <w:pStyle w:val="a8"/>
        <w:numPr>
          <w:ilvl w:val="1"/>
          <w:numId w:val="4"/>
        </w:numPr>
        <w:spacing w:line="360" w:lineRule="auto"/>
        <w:ind w:firstLineChars="0"/>
        <w:jc w:val="left"/>
        <w:rPr>
          <w:b/>
          <w:vanish/>
          <w:sz w:val="24"/>
        </w:rPr>
      </w:pPr>
    </w:p>
    <w:p w:rsidR="00803175" w:rsidRPr="002B0529" w:rsidRDefault="00803175" w:rsidP="00803175">
      <w:pPr>
        <w:pStyle w:val="a8"/>
        <w:numPr>
          <w:ilvl w:val="2"/>
          <w:numId w:val="4"/>
        </w:numPr>
        <w:spacing w:line="360" w:lineRule="auto"/>
        <w:ind w:firstLineChars="0"/>
        <w:jc w:val="left"/>
        <w:rPr>
          <w:b/>
          <w:sz w:val="24"/>
        </w:rPr>
      </w:pPr>
      <w:r w:rsidRPr="002B0529">
        <w:rPr>
          <w:rFonts w:hint="eastAsia"/>
          <w:b/>
          <w:sz w:val="24"/>
        </w:rPr>
        <w:t>抗渗混凝土</w:t>
      </w:r>
    </w:p>
    <w:p w:rsidR="00803175" w:rsidRPr="002B0529" w:rsidRDefault="00803175" w:rsidP="00803175">
      <w:pPr>
        <w:pStyle w:val="a8"/>
        <w:numPr>
          <w:ilvl w:val="0"/>
          <w:numId w:val="8"/>
        </w:numPr>
        <w:spacing w:line="360" w:lineRule="auto"/>
        <w:ind w:firstLineChars="0"/>
        <w:jc w:val="left"/>
        <w:rPr>
          <w:sz w:val="24"/>
        </w:rPr>
      </w:pPr>
      <w:r w:rsidRPr="002B0529">
        <w:rPr>
          <w:rFonts w:hint="eastAsia"/>
          <w:sz w:val="24"/>
        </w:rPr>
        <w:t>采用砂石连续集料配制，能达到抗渗性能较高的抗渗混凝土；另在实际工程中，由于水泥品种、砂、石粒径不尽如人意，为减少水化热以避免或减少收缩而降低水泥用量，为了避免商品混凝土坍落度损失过多和为了提高施工的和易性，须掺加外加剂（减水剂、加气剂、早强剂、防水剂、膨胀剂）而制成外加剂抗渗混凝土；</w:t>
      </w:r>
    </w:p>
    <w:p w:rsidR="00803175" w:rsidRPr="002B0529" w:rsidRDefault="00803175" w:rsidP="00803175">
      <w:pPr>
        <w:pStyle w:val="a8"/>
        <w:numPr>
          <w:ilvl w:val="0"/>
          <w:numId w:val="8"/>
        </w:numPr>
        <w:spacing w:line="360" w:lineRule="auto"/>
        <w:ind w:firstLineChars="0"/>
        <w:jc w:val="left"/>
        <w:rPr>
          <w:sz w:val="24"/>
        </w:rPr>
      </w:pPr>
      <w:r w:rsidRPr="002B0529">
        <w:rPr>
          <w:rFonts w:hint="eastAsia"/>
          <w:sz w:val="24"/>
        </w:rPr>
        <w:t>使用部位：地下室结构</w:t>
      </w:r>
      <w:proofErr w:type="gramStart"/>
      <w:r w:rsidRPr="002B0529">
        <w:rPr>
          <w:rFonts w:hint="eastAsia"/>
          <w:sz w:val="24"/>
        </w:rPr>
        <w:t>砼</w:t>
      </w:r>
      <w:proofErr w:type="gramEnd"/>
      <w:r w:rsidRPr="002B0529">
        <w:rPr>
          <w:rFonts w:hint="eastAsia"/>
          <w:sz w:val="24"/>
        </w:rPr>
        <w:t>（按设计要求，且≥</w:t>
      </w:r>
      <w:r w:rsidRPr="002B0529">
        <w:rPr>
          <w:rFonts w:hint="eastAsia"/>
          <w:sz w:val="24"/>
        </w:rPr>
        <w:t>S8</w:t>
      </w:r>
      <w:r w:rsidRPr="002B0529">
        <w:rPr>
          <w:rFonts w:hint="eastAsia"/>
          <w:sz w:val="24"/>
        </w:rPr>
        <w:t>）、泳池（按设计要求，且≥</w:t>
      </w:r>
      <w:r w:rsidRPr="002B0529">
        <w:rPr>
          <w:rFonts w:hint="eastAsia"/>
          <w:sz w:val="24"/>
        </w:rPr>
        <w:t>S8</w:t>
      </w:r>
      <w:r w:rsidRPr="002B0529">
        <w:rPr>
          <w:rFonts w:hint="eastAsia"/>
          <w:sz w:val="24"/>
        </w:rPr>
        <w:t>）、屋面及露台（按设计要求，且≥</w:t>
      </w:r>
      <w:r w:rsidRPr="002B0529">
        <w:rPr>
          <w:rFonts w:hint="eastAsia"/>
          <w:sz w:val="24"/>
        </w:rPr>
        <w:t>S6</w:t>
      </w:r>
      <w:r w:rsidRPr="002B0529">
        <w:rPr>
          <w:rFonts w:hint="eastAsia"/>
          <w:sz w:val="24"/>
        </w:rPr>
        <w:t>）；</w:t>
      </w:r>
    </w:p>
    <w:p w:rsidR="00803175" w:rsidRPr="002B0529" w:rsidRDefault="00803175" w:rsidP="00803175">
      <w:pPr>
        <w:pStyle w:val="a8"/>
        <w:numPr>
          <w:ilvl w:val="2"/>
          <w:numId w:val="4"/>
        </w:numPr>
        <w:spacing w:line="360" w:lineRule="auto"/>
        <w:ind w:firstLineChars="0"/>
        <w:jc w:val="left"/>
        <w:rPr>
          <w:b/>
          <w:sz w:val="24"/>
        </w:rPr>
      </w:pPr>
      <w:r w:rsidRPr="002B0529">
        <w:rPr>
          <w:rFonts w:hint="eastAsia"/>
          <w:b/>
          <w:sz w:val="24"/>
        </w:rPr>
        <w:t>防水砂浆</w:t>
      </w:r>
    </w:p>
    <w:p w:rsidR="00803175" w:rsidRPr="002B0529" w:rsidRDefault="00803175" w:rsidP="00803175">
      <w:pPr>
        <w:pStyle w:val="a8"/>
        <w:numPr>
          <w:ilvl w:val="0"/>
          <w:numId w:val="9"/>
        </w:numPr>
        <w:spacing w:line="360" w:lineRule="auto"/>
        <w:ind w:firstLineChars="0"/>
        <w:jc w:val="left"/>
        <w:rPr>
          <w:sz w:val="24"/>
        </w:rPr>
      </w:pPr>
      <w:r w:rsidRPr="002B0529">
        <w:rPr>
          <w:rFonts w:hint="eastAsia"/>
          <w:sz w:val="24"/>
        </w:rPr>
        <w:t>在水泥砂浆中掺入以氯化钙、三氯化铝和水按一定比例配制成的防水浆。</w:t>
      </w:r>
      <w:r w:rsidRPr="002B0529">
        <w:rPr>
          <w:rFonts w:hint="eastAsia"/>
          <w:sz w:val="24"/>
        </w:rPr>
        <w:t xml:space="preserve"> </w:t>
      </w:r>
    </w:p>
    <w:p w:rsidR="00803175" w:rsidRPr="002B0529" w:rsidRDefault="00803175" w:rsidP="00803175">
      <w:pPr>
        <w:pStyle w:val="a8"/>
        <w:numPr>
          <w:ilvl w:val="0"/>
          <w:numId w:val="9"/>
        </w:numPr>
        <w:spacing w:line="360" w:lineRule="auto"/>
        <w:ind w:firstLineChars="0"/>
        <w:jc w:val="left"/>
        <w:rPr>
          <w:sz w:val="24"/>
        </w:rPr>
      </w:pPr>
      <w:r w:rsidRPr="002B0529">
        <w:rPr>
          <w:rFonts w:hint="eastAsia"/>
          <w:sz w:val="24"/>
        </w:rPr>
        <w:t>使用部位：卫生间墙体抹灰层，按水泥用量的</w:t>
      </w:r>
      <w:r w:rsidRPr="002B0529">
        <w:rPr>
          <w:rFonts w:hint="eastAsia"/>
          <w:sz w:val="24"/>
        </w:rPr>
        <w:t>3.8%</w:t>
      </w:r>
      <w:r w:rsidRPr="002B0529">
        <w:rPr>
          <w:rFonts w:hint="eastAsia"/>
          <w:sz w:val="24"/>
        </w:rPr>
        <w:t>掺加防水粉</w:t>
      </w:r>
      <w:r w:rsidRPr="002B0529">
        <w:rPr>
          <w:rFonts w:hint="eastAsia"/>
          <w:sz w:val="24"/>
        </w:rPr>
        <w:t xml:space="preserve"> </w:t>
      </w:r>
    </w:p>
    <w:p w:rsidR="00803175" w:rsidRPr="002B0529" w:rsidRDefault="00803175" w:rsidP="00803175">
      <w:pPr>
        <w:pStyle w:val="a8"/>
        <w:numPr>
          <w:ilvl w:val="1"/>
          <w:numId w:val="3"/>
        </w:numPr>
        <w:spacing w:line="360" w:lineRule="auto"/>
        <w:ind w:firstLineChars="0"/>
        <w:jc w:val="left"/>
        <w:rPr>
          <w:b/>
          <w:sz w:val="24"/>
        </w:rPr>
      </w:pPr>
      <w:r w:rsidRPr="002B0529">
        <w:rPr>
          <w:rFonts w:hint="eastAsia"/>
          <w:b/>
          <w:sz w:val="24"/>
        </w:rPr>
        <w:t>其它材料</w:t>
      </w:r>
    </w:p>
    <w:p w:rsidR="00803175" w:rsidRPr="00F42C19" w:rsidRDefault="00803175" w:rsidP="00803175">
      <w:pPr>
        <w:pStyle w:val="a8"/>
        <w:numPr>
          <w:ilvl w:val="1"/>
          <w:numId w:val="4"/>
        </w:numPr>
        <w:spacing w:line="360" w:lineRule="auto"/>
        <w:ind w:firstLineChars="0"/>
        <w:jc w:val="left"/>
        <w:rPr>
          <w:b/>
          <w:vanish/>
          <w:sz w:val="24"/>
        </w:rPr>
      </w:pPr>
    </w:p>
    <w:p w:rsidR="00803175" w:rsidRPr="00F42C19" w:rsidRDefault="00803175" w:rsidP="00803175">
      <w:pPr>
        <w:pStyle w:val="a8"/>
        <w:numPr>
          <w:ilvl w:val="2"/>
          <w:numId w:val="4"/>
        </w:numPr>
        <w:spacing w:line="360" w:lineRule="auto"/>
        <w:ind w:firstLineChars="0"/>
        <w:jc w:val="left"/>
        <w:rPr>
          <w:b/>
          <w:sz w:val="24"/>
        </w:rPr>
      </w:pPr>
      <w:r w:rsidRPr="00F42C19">
        <w:rPr>
          <w:rFonts w:hint="eastAsia"/>
          <w:b/>
          <w:sz w:val="24"/>
        </w:rPr>
        <w:t>嵌缝材料</w:t>
      </w:r>
    </w:p>
    <w:p w:rsidR="00803175" w:rsidRPr="002B0529" w:rsidRDefault="00803175" w:rsidP="00803175">
      <w:pPr>
        <w:pStyle w:val="a8"/>
        <w:numPr>
          <w:ilvl w:val="0"/>
          <w:numId w:val="10"/>
        </w:numPr>
        <w:spacing w:line="360" w:lineRule="auto"/>
        <w:ind w:firstLineChars="0"/>
        <w:jc w:val="left"/>
        <w:rPr>
          <w:sz w:val="24"/>
        </w:rPr>
      </w:pPr>
      <w:r w:rsidRPr="002B0529">
        <w:rPr>
          <w:rFonts w:hint="eastAsia"/>
          <w:sz w:val="24"/>
        </w:rPr>
        <w:t>分类：改性沥青密封材料：改性沥青嵌缝油膏；合成高分子密封材料：聚氨酯密封膏；</w:t>
      </w:r>
      <w:proofErr w:type="gramStart"/>
      <w:r w:rsidRPr="002B0529">
        <w:rPr>
          <w:rFonts w:hint="eastAsia"/>
          <w:sz w:val="24"/>
        </w:rPr>
        <w:t>聚硫建筑</w:t>
      </w:r>
      <w:proofErr w:type="gramEnd"/>
      <w:r w:rsidRPr="002B0529">
        <w:rPr>
          <w:rFonts w:hint="eastAsia"/>
          <w:sz w:val="24"/>
        </w:rPr>
        <w:t>密封膏；丙烯酸酯建筑密封膏。</w:t>
      </w:r>
      <w:r w:rsidRPr="002B0529">
        <w:rPr>
          <w:rFonts w:hint="eastAsia"/>
          <w:sz w:val="24"/>
        </w:rPr>
        <w:t xml:space="preserve"> </w:t>
      </w:r>
    </w:p>
    <w:p w:rsidR="00803175" w:rsidRPr="002B0529" w:rsidRDefault="00803175" w:rsidP="00803175">
      <w:pPr>
        <w:pStyle w:val="a8"/>
        <w:numPr>
          <w:ilvl w:val="0"/>
          <w:numId w:val="10"/>
        </w:numPr>
        <w:spacing w:line="360" w:lineRule="auto"/>
        <w:ind w:firstLineChars="0"/>
        <w:jc w:val="left"/>
        <w:rPr>
          <w:sz w:val="24"/>
        </w:rPr>
      </w:pPr>
      <w:r w:rsidRPr="002B0529">
        <w:rPr>
          <w:rFonts w:hint="eastAsia"/>
          <w:sz w:val="24"/>
        </w:rPr>
        <w:t>使用部位：改性沥青嵌缝油膏用于沉箱卫生间；合成高分子密封材料用于屋面伸缩缝、变形缝。</w:t>
      </w:r>
      <w:r w:rsidRPr="002B0529">
        <w:rPr>
          <w:rFonts w:hint="eastAsia"/>
          <w:sz w:val="24"/>
        </w:rPr>
        <w:t xml:space="preserve"> </w:t>
      </w:r>
    </w:p>
    <w:p w:rsidR="00803175" w:rsidRPr="007B5AE3" w:rsidRDefault="00803175" w:rsidP="00803175">
      <w:pPr>
        <w:pStyle w:val="a8"/>
        <w:numPr>
          <w:ilvl w:val="0"/>
          <w:numId w:val="10"/>
        </w:numPr>
        <w:spacing w:line="360" w:lineRule="auto"/>
        <w:ind w:firstLineChars="0"/>
        <w:jc w:val="left"/>
        <w:rPr>
          <w:rFonts w:hint="eastAsia"/>
          <w:sz w:val="24"/>
        </w:rPr>
      </w:pPr>
      <w:r w:rsidRPr="002B0529">
        <w:rPr>
          <w:rFonts w:hint="eastAsia"/>
          <w:sz w:val="24"/>
        </w:rPr>
        <w:t>品牌推荐：改性沥青—湖南湘潭，合成高分子—汉高、西卡</w:t>
      </w:r>
    </w:p>
    <w:p w:rsidR="00803175" w:rsidRPr="00F42C19" w:rsidRDefault="00803175" w:rsidP="00803175">
      <w:pPr>
        <w:pStyle w:val="a8"/>
        <w:numPr>
          <w:ilvl w:val="2"/>
          <w:numId w:val="4"/>
        </w:numPr>
        <w:spacing w:line="360" w:lineRule="auto"/>
        <w:ind w:firstLineChars="0"/>
        <w:jc w:val="left"/>
        <w:rPr>
          <w:b/>
          <w:sz w:val="24"/>
        </w:rPr>
      </w:pPr>
      <w:r>
        <w:rPr>
          <w:rFonts w:hint="eastAsia"/>
          <w:b/>
          <w:sz w:val="24"/>
        </w:rPr>
        <w:t>塑料排水板</w:t>
      </w:r>
    </w:p>
    <w:p w:rsidR="00803175" w:rsidRPr="002B0529" w:rsidRDefault="00803175" w:rsidP="00803175">
      <w:pPr>
        <w:pStyle w:val="a8"/>
        <w:numPr>
          <w:ilvl w:val="0"/>
          <w:numId w:val="10"/>
        </w:numPr>
        <w:spacing w:line="360" w:lineRule="auto"/>
        <w:ind w:firstLineChars="0"/>
        <w:jc w:val="left"/>
        <w:rPr>
          <w:sz w:val="24"/>
        </w:rPr>
      </w:pPr>
      <w:r>
        <w:rPr>
          <w:rFonts w:hint="eastAsia"/>
          <w:sz w:val="24"/>
        </w:rPr>
        <w:t>性能：具有长期稳定性；抗压强度高，能保证空隙夹层不变形；</w:t>
      </w:r>
    </w:p>
    <w:p w:rsidR="00803175" w:rsidRPr="002B0529" w:rsidRDefault="00803175" w:rsidP="00803175">
      <w:pPr>
        <w:pStyle w:val="a8"/>
        <w:numPr>
          <w:ilvl w:val="0"/>
          <w:numId w:val="10"/>
        </w:numPr>
        <w:spacing w:line="360" w:lineRule="auto"/>
        <w:ind w:firstLineChars="0"/>
        <w:jc w:val="left"/>
        <w:rPr>
          <w:sz w:val="24"/>
        </w:rPr>
      </w:pPr>
      <w:r w:rsidRPr="002B0529">
        <w:rPr>
          <w:rFonts w:hint="eastAsia"/>
          <w:sz w:val="24"/>
        </w:rPr>
        <w:t>使用部位：</w:t>
      </w:r>
      <w:r>
        <w:rPr>
          <w:rFonts w:hint="eastAsia"/>
          <w:sz w:val="24"/>
        </w:rPr>
        <w:t>屋面排水；地下室顶板、外墙和底板排水；</w:t>
      </w:r>
    </w:p>
    <w:p w:rsidR="00803175" w:rsidRPr="002B0529" w:rsidRDefault="00803175" w:rsidP="00803175">
      <w:pPr>
        <w:pStyle w:val="a8"/>
        <w:numPr>
          <w:ilvl w:val="0"/>
          <w:numId w:val="10"/>
        </w:numPr>
        <w:spacing w:line="360" w:lineRule="auto"/>
        <w:ind w:firstLineChars="0"/>
        <w:jc w:val="left"/>
        <w:rPr>
          <w:sz w:val="24"/>
        </w:rPr>
      </w:pPr>
      <w:r w:rsidRPr="002B0529">
        <w:rPr>
          <w:rFonts w:hint="eastAsia"/>
          <w:sz w:val="24"/>
        </w:rPr>
        <w:t>品牌推荐：</w:t>
      </w:r>
      <w:r>
        <w:rPr>
          <w:rFonts w:hint="eastAsia"/>
          <w:sz w:val="24"/>
        </w:rPr>
        <w:t>上海三彩</w:t>
      </w:r>
    </w:p>
    <w:p w:rsidR="00803175" w:rsidRPr="007B5AE3" w:rsidRDefault="00803175" w:rsidP="00803175">
      <w:pPr>
        <w:jc w:val="left"/>
        <w:sectPr w:rsidR="00803175" w:rsidRPr="007B5AE3" w:rsidSect="00AC5D12">
          <w:pgSz w:w="11906" w:h="16838"/>
          <w:pgMar w:top="1440" w:right="1080" w:bottom="1440" w:left="1080" w:header="567" w:footer="567" w:gutter="0"/>
          <w:cols w:space="425"/>
          <w:docGrid w:type="lines" w:linePitch="312"/>
        </w:sectPr>
      </w:pPr>
    </w:p>
    <w:p w:rsidR="00803175" w:rsidRPr="00F42C19" w:rsidRDefault="00803175" w:rsidP="00803175">
      <w:pPr>
        <w:spacing w:line="360" w:lineRule="auto"/>
        <w:jc w:val="center"/>
        <w:rPr>
          <w:rStyle w:val="2Char"/>
        </w:rPr>
      </w:pPr>
      <w:bookmarkStart w:id="17" w:name="_Toc301525192"/>
      <w:bookmarkStart w:id="18" w:name="_Toc301525711"/>
      <w:bookmarkStart w:id="19" w:name="_Toc301527061"/>
      <w:bookmarkStart w:id="20" w:name="_Toc301959971"/>
      <w:r w:rsidRPr="00F42C19">
        <w:rPr>
          <w:rStyle w:val="2Char"/>
          <w:rFonts w:hint="eastAsia"/>
        </w:rPr>
        <w:lastRenderedPageBreak/>
        <w:t>第三章</w:t>
      </w:r>
      <w:r w:rsidRPr="00F42C19">
        <w:rPr>
          <w:rStyle w:val="2Char"/>
          <w:rFonts w:hint="eastAsia"/>
        </w:rPr>
        <w:t xml:space="preserve">  </w:t>
      </w:r>
      <w:r w:rsidRPr="00F42C19">
        <w:rPr>
          <w:rStyle w:val="2Char"/>
          <w:rFonts w:hint="eastAsia"/>
        </w:rPr>
        <w:t>通用构造做法</w:t>
      </w:r>
      <w:bookmarkEnd w:id="17"/>
      <w:bookmarkEnd w:id="18"/>
      <w:bookmarkEnd w:id="19"/>
      <w:bookmarkEnd w:id="20"/>
    </w:p>
    <w:p w:rsidR="00803175" w:rsidRPr="002B0529" w:rsidRDefault="00803175" w:rsidP="00803175">
      <w:pPr>
        <w:pStyle w:val="4"/>
        <w:numPr>
          <w:ilvl w:val="0"/>
          <w:numId w:val="11"/>
        </w:numPr>
      </w:pPr>
      <w:bookmarkStart w:id="21" w:name="_Toc301525712"/>
      <w:bookmarkStart w:id="22" w:name="_Toc301527062"/>
      <w:bookmarkStart w:id="23" w:name="_Toc301959972"/>
      <w:r w:rsidRPr="002B0529">
        <w:rPr>
          <w:rFonts w:hint="eastAsia"/>
        </w:rPr>
        <w:t>设计方案</w:t>
      </w:r>
      <w:bookmarkEnd w:id="21"/>
      <w:bookmarkEnd w:id="22"/>
      <w:bookmarkEnd w:id="23"/>
    </w:p>
    <w:p w:rsidR="00803175" w:rsidRPr="00F42C19" w:rsidRDefault="00803175" w:rsidP="00803175">
      <w:pPr>
        <w:pStyle w:val="a8"/>
        <w:numPr>
          <w:ilvl w:val="1"/>
          <w:numId w:val="12"/>
        </w:numPr>
        <w:spacing w:line="360" w:lineRule="auto"/>
        <w:ind w:firstLineChars="0"/>
        <w:jc w:val="left"/>
        <w:rPr>
          <w:sz w:val="24"/>
        </w:rPr>
      </w:pPr>
      <w:r w:rsidRPr="00F42C19">
        <w:rPr>
          <w:rFonts w:hint="eastAsia"/>
          <w:sz w:val="24"/>
        </w:rPr>
        <w:t>住宅项目，地下</w:t>
      </w:r>
      <w:r>
        <w:rPr>
          <w:rFonts w:hint="eastAsia"/>
          <w:sz w:val="24"/>
        </w:rPr>
        <w:t>室</w:t>
      </w:r>
      <w:r w:rsidRPr="00F42C19">
        <w:rPr>
          <w:rFonts w:hint="eastAsia"/>
          <w:sz w:val="24"/>
        </w:rPr>
        <w:t>采用独立基础的，应采用钢筋混凝土防水结构板，禁止底板采用建筑构造做法，并应采取可靠的防水措施；</w:t>
      </w:r>
    </w:p>
    <w:p w:rsidR="00803175" w:rsidRPr="00F42C19" w:rsidRDefault="00803175" w:rsidP="00803175">
      <w:pPr>
        <w:pStyle w:val="a8"/>
        <w:numPr>
          <w:ilvl w:val="1"/>
          <w:numId w:val="12"/>
        </w:numPr>
        <w:spacing w:line="360" w:lineRule="auto"/>
        <w:ind w:firstLineChars="0"/>
        <w:jc w:val="left"/>
        <w:rPr>
          <w:sz w:val="24"/>
        </w:rPr>
      </w:pPr>
      <w:r w:rsidRPr="00F42C19">
        <w:rPr>
          <w:rFonts w:hint="eastAsia"/>
          <w:sz w:val="24"/>
        </w:rPr>
        <w:t>地下室外墙应采用抗渗钢筋混凝土结构围护墙体，禁止外墙采用砌体砌筑的方式，并应采取可靠的防水措施；</w:t>
      </w:r>
    </w:p>
    <w:p w:rsidR="00803175" w:rsidRPr="00F42C19" w:rsidRDefault="00803175" w:rsidP="00803175">
      <w:pPr>
        <w:pStyle w:val="a8"/>
        <w:numPr>
          <w:ilvl w:val="1"/>
          <w:numId w:val="12"/>
        </w:numPr>
        <w:spacing w:line="360" w:lineRule="auto"/>
        <w:ind w:firstLineChars="0"/>
        <w:jc w:val="left"/>
        <w:rPr>
          <w:sz w:val="24"/>
        </w:rPr>
      </w:pPr>
      <w:r w:rsidRPr="00F42C19">
        <w:rPr>
          <w:rFonts w:hint="eastAsia"/>
          <w:sz w:val="24"/>
        </w:rPr>
        <w:t>电梯井坑不应采用砌筑的方式，</w:t>
      </w:r>
      <w:proofErr w:type="gramStart"/>
      <w:r w:rsidRPr="00F42C19">
        <w:rPr>
          <w:rFonts w:hint="eastAsia"/>
          <w:sz w:val="24"/>
        </w:rPr>
        <w:t>井坑底板</w:t>
      </w:r>
      <w:proofErr w:type="gramEnd"/>
      <w:r w:rsidRPr="00F42C19">
        <w:rPr>
          <w:rFonts w:hint="eastAsia"/>
          <w:sz w:val="24"/>
        </w:rPr>
        <w:t>、侧墙均应采用整体式抗渗混凝土结构形式，并应采取可靠的防水措施；</w:t>
      </w:r>
    </w:p>
    <w:p w:rsidR="00803175" w:rsidRDefault="00803175" w:rsidP="00803175">
      <w:pPr>
        <w:pStyle w:val="a8"/>
        <w:numPr>
          <w:ilvl w:val="1"/>
          <w:numId w:val="12"/>
        </w:numPr>
        <w:spacing w:line="360" w:lineRule="auto"/>
        <w:ind w:firstLineChars="0"/>
        <w:jc w:val="left"/>
        <w:rPr>
          <w:rFonts w:hint="eastAsia"/>
          <w:sz w:val="24"/>
        </w:rPr>
      </w:pPr>
      <w:r w:rsidRPr="00F42C19">
        <w:rPr>
          <w:rFonts w:hint="eastAsia"/>
          <w:sz w:val="24"/>
        </w:rPr>
        <w:t>住宅项目地下室设置卫生间，应采用重力方式组织排水。无重力排水条件的，地下室不宜设置卫生间；</w:t>
      </w:r>
    </w:p>
    <w:p w:rsidR="00803175" w:rsidRDefault="00803175" w:rsidP="00803175">
      <w:pPr>
        <w:pStyle w:val="a8"/>
        <w:numPr>
          <w:ilvl w:val="1"/>
          <w:numId w:val="12"/>
        </w:numPr>
        <w:spacing w:line="360" w:lineRule="auto"/>
        <w:ind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室内外高差不小于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mm"/>
        </w:smartTagPr>
        <w:r>
          <w:rPr>
            <w:rFonts w:hint="eastAsia"/>
            <w:sz w:val="24"/>
          </w:rPr>
          <w:t>300mm</w:t>
        </w:r>
      </w:smartTag>
      <w:r>
        <w:rPr>
          <w:rFonts w:hint="eastAsia"/>
          <w:sz w:val="24"/>
        </w:rPr>
        <w:t>，外墙四周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"/>
        </w:smartTagPr>
        <w:r>
          <w:rPr>
            <w:rFonts w:hint="eastAsia"/>
            <w:sz w:val="24"/>
          </w:rPr>
          <w:t>1m</w:t>
        </w:r>
      </w:smartTag>
      <w:r>
        <w:rPr>
          <w:rFonts w:hint="eastAsia"/>
          <w:sz w:val="24"/>
        </w:rPr>
        <w:t>范围内设置排水沟与集水井，排水立管直接与排水沟和集水井相连，以增强单体四周排水能力，防止底层进水和返潮。</w:t>
      </w:r>
    </w:p>
    <w:p w:rsidR="00803175" w:rsidRDefault="00803175" w:rsidP="00803175">
      <w:pPr>
        <w:pStyle w:val="a8"/>
        <w:numPr>
          <w:ilvl w:val="1"/>
          <w:numId w:val="12"/>
        </w:numPr>
        <w:spacing w:line="360" w:lineRule="auto"/>
        <w:ind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住宅项目地下车库、地下室应尽量避免采用全装修，如必须采用全装修的，装修风格应尽量避免木制品。地下室外墙尽量采用双墙做法，地面采用石材或</w:t>
      </w:r>
      <w:proofErr w:type="gramStart"/>
      <w:r>
        <w:rPr>
          <w:rFonts w:hint="eastAsia"/>
          <w:sz w:val="24"/>
        </w:rPr>
        <w:t>玻</w:t>
      </w:r>
      <w:proofErr w:type="gramEnd"/>
      <w:r>
        <w:rPr>
          <w:rFonts w:hint="eastAsia"/>
          <w:sz w:val="24"/>
        </w:rPr>
        <w:t>化砖。</w:t>
      </w:r>
    </w:p>
    <w:p w:rsidR="00803175" w:rsidRPr="00F42C19" w:rsidRDefault="00803175" w:rsidP="00803175">
      <w:pPr>
        <w:pStyle w:val="a8"/>
        <w:numPr>
          <w:ilvl w:val="1"/>
          <w:numId w:val="12"/>
        </w:numPr>
        <w:spacing w:line="360" w:lineRule="auto"/>
        <w:ind w:firstLineChars="0"/>
        <w:jc w:val="left"/>
        <w:rPr>
          <w:sz w:val="24"/>
        </w:rPr>
      </w:pPr>
      <w:r>
        <w:rPr>
          <w:rFonts w:hint="eastAsia"/>
          <w:sz w:val="24"/>
        </w:rPr>
        <w:t>屋面排水成品天沟应避免装饰全封闭，防止暴雨溢水引起墙面渗漏，以及便于检修。</w:t>
      </w:r>
    </w:p>
    <w:p w:rsidR="00803175" w:rsidRPr="002B0529" w:rsidRDefault="00803175" w:rsidP="00803175">
      <w:pPr>
        <w:pStyle w:val="4"/>
        <w:numPr>
          <w:ilvl w:val="0"/>
          <w:numId w:val="11"/>
        </w:numPr>
      </w:pPr>
      <w:bookmarkStart w:id="24" w:name="_Toc301525713"/>
      <w:bookmarkStart w:id="25" w:name="_Toc301527063"/>
      <w:bookmarkStart w:id="26" w:name="_Toc301959973"/>
      <w:r w:rsidRPr="002B0529">
        <w:rPr>
          <w:rFonts w:hint="eastAsia"/>
        </w:rPr>
        <w:t>结构降板</w:t>
      </w:r>
      <w:bookmarkEnd w:id="24"/>
      <w:bookmarkEnd w:id="25"/>
      <w:bookmarkEnd w:id="26"/>
    </w:p>
    <w:p w:rsidR="00803175" w:rsidRPr="00F42C19" w:rsidRDefault="00803175" w:rsidP="00803175">
      <w:pPr>
        <w:pStyle w:val="a8"/>
        <w:numPr>
          <w:ilvl w:val="0"/>
          <w:numId w:val="13"/>
        </w:numPr>
        <w:spacing w:line="360" w:lineRule="auto"/>
        <w:ind w:firstLineChars="0"/>
        <w:jc w:val="left"/>
        <w:rPr>
          <w:vanish/>
          <w:sz w:val="24"/>
        </w:rPr>
      </w:pPr>
    </w:p>
    <w:p w:rsidR="00803175" w:rsidRPr="00F42C19" w:rsidRDefault="00803175" w:rsidP="00803175">
      <w:pPr>
        <w:pStyle w:val="a8"/>
        <w:numPr>
          <w:ilvl w:val="0"/>
          <w:numId w:val="13"/>
        </w:numPr>
        <w:spacing w:line="360" w:lineRule="auto"/>
        <w:ind w:firstLineChars="0"/>
        <w:jc w:val="left"/>
        <w:rPr>
          <w:vanish/>
          <w:sz w:val="24"/>
        </w:rPr>
      </w:pPr>
    </w:p>
    <w:p w:rsidR="00803175" w:rsidRPr="00F42C19" w:rsidRDefault="00803175" w:rsidP="00803175">
      <w:pPr>
        <w:pStyle w:val="a8"/>
        <w:numPr>
          <w:ilvl w:val="1"/>
          <w:numId w:val="13"/>
        </w:numPr>
        <w:spacing w:line="360" w:lineRule="auto"/>
        <w:ind w:firstLineChars="0"/>
        <w:jc w:val="left"/>
        <w:rPr>
          <w:sz w:val="24"/>
        </w:rPr>
      </w:pPr>
      <w:r w:rsidRPr="00F42C19">
        <w:rPr>
          <w:rFonts w:hint="eastAsia"/>
          <w:sz w:val="24"/>
        </w:rPr>
        <w:t>阳台降板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mm"/>
        </w:smartTagPr>
        <w:r w:rsidRPr="00F42C19">
          <w:rPr>
            <w:rFonts w:hint="eastAsia"/>
            <w:sz w:val="24"/>
          </w:rPr>
          <w:t>100</w:t>
        </w:r>
        <w:r>
          <w:rPr>
            <w:rFonts w:hint="eastAsia"/>
            <w:sz w:val="24"/>
          </w:rPr>
          <w:t>mm</w:t>
        </w:r>
      </w:smartTag>
      <w:r w:rsidRPr="00F42C19">
        <w:rPr>
          <w:rFonts w:hint="eastAsia"/>
          <w:sz w:val="24"/>
        </w:rPr>
        <w:t>；</w:t>
      </w:r>
    </w:p>
    <w:p w:rsidR="00803175" w:rsidRPr="00F42C19" w:rsidRDefault="00803175" w:rsidP="00803175">
      <w:pPr>
        <w:pStyle w:val="a8"/>
        <w:numPr>
          <w:ilvl w:val="1"/>
          <w:numId w:val="13"/>
        </w:numPr>
        <w:spacing w:line="360" w:lineRule="auto"/>
        <w:ind w:firstLineChars="0"/>
        <w:jc w:val="left"/>
        <w:rPr>
          <w:sz w:val="24"/>
        </w:rPr>
      </w:pPr>
      <w:r w:rsidRPr="00F42C19">
        <w:rPr>
          <w:rFonts w:hint="eastAsia"/>
          <w:sz w:val="24"/>
        </w:rPr>
        <w:t>非沉箱式卫生间降板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mm"/>
        </w:smartTagPr>
        <w:r w:rsidRPr="00F42C19">
          <w:rPr>
            <w:rFonts w:hint="eastAsia"/>
            <w:sz w:val="24"/>
          </w:rPr>
          <w:t>80</w:t>
        </w:r>
        <w:r>
          <w:rPr>
            <w:rFonts w:hint="eastAsia"/>
            <w:sz w:val="24"/>
          </w:rPr>
          <w:t>mm</w:t>
        </w:r>
      </w:smartTag>
      <w:r w:rsidRPr="00F42C19">
        <w:rPr>
          <w:rFonts w:hint="eastAsia"/>
          <w:sz w:val="24"/>
        </w:rPr>
        <w:t>；</w:t>
      </w:r>
    </w:p>
    <w:p w:rsidR="00803175" w:rsidRPr="00F42C19" w:rsidRDefault="00803175" w:rsidP="00803175">
      <w:pPr>
        <w:pStyle w:val="a8"/>
        <w:numPr>
          <w:ilvl w:val="1"/>
          <w:numId w:val="13"/>
        </w:numPr>
        <w:spacing w:line="360" w:lineRule="auto"/>
        <w:ind w:firstLineChars="0"/>
        <w:jc w:val="left"/>
        <w:rPr>
          <w:sz w:val="24"/>
        </w:rPr>
      </w:pPr>
      <w:r w:rsidRPr="00F42C19">
        <w:rPr>
          <w:rFonts w:hint="eastAsia"/>
          <w:sz w:val="24"/>
        </w:rPr>
        <w:t>沉箱式卫生间降板约</w:t>
      </w:r>
      <w:r>
        <w:rPr>
          <w:rFonts w:hint="eastAsia"/>
          <w:sz w:val="24"/>
        </w:rPr>
        <w:t>300</w:t>
      </w:r>
      <w:r>
        <w:rPr>
          <w:rFonts w:hint="eastAsia"/>
          <w:sz w:val="24"/>
        </w:rPr>
        <w:t>—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0"/>
          <w:attr w:name="UnitName" w:val="mm"/>
        </w:smartTagPr>
        <w:r w:rsidRPr="00F42C19">
          <w:rPr>
            <w:rFonts w:hint="eastAsia"/>
            <w:sz w:val="24"/>
          </w:rPr>
          <w:t>350</w:t>
        </w:r>
        <w:r>
          <w:rPr>
            <w:rFonts w:hint="eastAsia"/>
            <w:sz w:val="24"/>
          </w:rPr>
          <w:t>mm</w:t>
        </w:r>
      </w:smartTag>
      <w:r w:rsidRPr="00F42C19">
        <w:rPr>
          <w:rFonts w:hint="eastAsia"/>
          <w:sz w:val="24"/>
        </w:rPr>
        <w:t>（可根据周边的梁高确定）；</w:t>
      </w:r>
    </w:p>
    <w:p w:rsidR="00803175" w:rsidRPr="00F42C19" w:rsidRDefault="00803175" w:rsidP="00803175">
      <w:pPr>
        <w:pStyle w:val="a8"/>
        <w:numPr>
          <w:ilvl w:val="1"/>
          <w:numId w:val="13"/>
        </w:numPr>
        <w:spacing w:line="360" w:lineRule="auto"/>
        <w:ind w:firstLineChars="0"/>
        <w:jc w:val="left"/>
        <w:rPr>
          <w:sz w:val="24"/>
        </w:rPr>
      </w:pPr>
      <w:r w:rsidRPr="00F42C19">
        <w:rPr>
          <w:rFonts w:hint="eastAsia"/>
          <w:sz w:val="24"/>
        </w:rPr>
        <w:t>厨房降板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F42C19">
          <w:rPr>
            <w:rFonts w:hint="eastAsia"/>
            <w:sz w:val="24"/>
          </w:rPr>
          <w:t>50</w:t>
        </w:r>
        <w:r>
          <w:rPr>
            <w:rFonts w:hint="eastAsia"/>
            <w:sz w:val="24"/>
          </w:rPr>
          <w:t>mm</w:t>
        </w:r>
      </w:smartTag>
      <w:r w:rsidRPr="00F42C19">
        <w:rPr>
          <w:rFonts w:hint="eastAsia"/>
          <w:sz w:val="24"/>
        </w:rPr>
        <w:t>；</w:t>
      </w:r>
    </w:p>
    <w:p w:rsidR="00803175" w:rsidRPr="00F42C19" w:rsidRDefault="00803175" w:rsidP="00803175">
      <w:pPr>
        <w:pStyle w:val="a8"/>
        <w:numPr>
          <w:ilvl w:val="1"/>
          <w:numId w:val="13"/>
        </w:numPr>
        <w:spacing w:line="360" w:lineRule="auto"/>
        <w:ind w:firstLineChars="0"/>
        <w:jc w:val="left"/>
        <w:rPr>
          <w:sz w:val="24"/>
        </w:rPr>
      </w:pPr>
      <w:r w:rsidRPr="00F42C19">
        <w:rPr>
          <w:rFonts w:hint="eastAsia"/>
          <w:sz w:val="24"/>
        </w:rPr>
        <w:t>有保温要求的露台降板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mm"/>
        </w:smartTagPr>
        <w:r w:rsidRPr="00F42C19">
          <w:rPr>
            <w:rFonts w:hint="eastAsia"/>
            <w:sz w:val="24"/>
          </w:rPr>
          <w:t>250</w:t>
        </w:r>
        <w:r>
          <w:rPr>
            <w:rFonts w:hint="eastAsia"/>
            <w:sz w:val="24"/>
          </w:rPr>
          <w:t>mm</w:t>
        </w:r>
      </w:smartTag>
      <w:r w:rsidRPr="00F42C19">
        <w:rPr>
          <w:rFonts w:hint="eastAsia"/>
          <w:sz w:val="24"/>
        </w:rPr>
        <w:t>，无保温要求的露台降板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mm"/>
        </w:smartTagPr>
        <w:r w:rsidRPr="00F42C19">
          <w:rPr>
            <w:rFonts w:hint="eastAsia"/>
            <w:sz w:val="24"/>
          </w:rPr>
          <w:t>100</w:t>
        </w:r>
        <w:r>
          <w:rPr>
            <w:rFonts w:hint="eastAsia"/>
            <w:sz w:val="24"/>
          </w:rPr>
          <w:t>mm</w:t>
        </w:r>
      </w:smartTag>
      <w:r w:rsidRPr="00F42C19">
        <w:rPr>
          <w:rFonts w:hint="eastAsia"/>
          <w:sz w:val="24"/>
        </w:rPr>
        <w:t>；</w:t>
      </w:r>
    </w:p>
    <w:p w:rsidR="00803175" w:rsidRPr="00F42C19" w:rsidRDefault="00803175" w:rsidP="00803175">
      <w:pPr>
        <w:pStyle w:val="a8"/>
        <w:numPr>
          <w:ilvl w:val="1"/>
          <w:numId w:val="13"/>
        </w:numPr>
        <w:spacing w:line="360" w:lineRule="auto"/>
        <w:ind w:firstLineChars="0"/>
        <w:jc w:val="left"/>
        <w:rPr>
          <w:sz w:val="24"/>
        </w:rPr>
      </w:pPr>
      <w:r w:rsidRPr="00F42C19">
        <w:rPr>
          <w:rFonts w:hint="eastAsia"/>
          <w:sz w:val="24"/>
        </w:rPr>
        <w:t>突出外墙的构造板（雨棚、空调板等）降板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mm"/>
        </w:smartTagPr>
        <w:r w:rsidRPr="00F42C19">
          <w:rPr>
            <w:rFonts w:hint="eastAsia"/>
            <w:sz w:val="24"/>
          </w:rPr>
          <w:t>200</w:t>
        </w:r>
        <w:r>
          <w:rPr>
            <w:rFonts w:hint="eastAsia"/>
            <w:sz w:val="24"/>
          </w:rPr>
          <w:t>mm</w:t>
        </w:r>
      </w:smartTag>
      <w:r w:rsidRPr="00F42C19">
        <w:rPr>
          <w:rFonts w:hint="eastAsia"/>
          <w:sz w:val="24"/>
        </w:rPr>
        <w:t>，或加</w:t>
      </w:r>
      <w:r w:rsidRPr="00F42C19">
        <w:rPr>
          <w:rFonts w:hint="eastAsia"/>
          <w:sz w:val="24"/>
        </w:rPr>
        <w:t>200</w:t>
      </w:r>
      <w:r w:rsidRPr="00F42C19">
        <w:rPr>
          <w:rFonts w:hint="eastAsia"/>
          <w:sz w:val="24"/>
        </w:rPr>
        <w:t>高的</w:t>
      </w:r>
      <w:proofErr w:type="gramStart"/>
      <w:r w:rsidRPr="00F42C19">
        <w:rPr>
          <w:rFonts w:hint="eastAsia"/>
          <w:sz w:val="24"/>
        </w:rPr>
        <w:t>砼</w:t>
      </w:r>
      <w:proofErr w:type="gramEnd"/>
      <w:r w:rsidRPr="00F42C19">
        <w:rPr>
          <w:rFonts w:hint="eastAsia"/>
          <w:sz w:val="24"/>
        </w:rPr>
        <w:t>反坎（</w:t>
      </w:r>
      <w:proofErr w:type="gramStart"/>
      <w:r w:rsidRPr="00F42C19">
        <w:rPr>
          <w:rFonts w:hint="eastAsia"/>
          <w:sz w:val="24"/>
        </w:rPr>
        <w:t>反坎与</w:t>
      </w:r>
      <w:proofErr w:type="gramEnd"/>
      <w:r w:rsidRPr="00F42C19">
        <w:rPr>
          <w:rFonts w:hint="eastAsia"/>
          <w:sz w:val="24"/>
        </w:rPr>
        <w:t>主体混凝土结构一次浇筑完成）。</w:t>
      </w:r>
    </w:p>
    <w:p w:rsidR="00803175" w:rsidRPr="002B0529" w:rsidRDefault="00803175" w:rsidP="00803175">
      <w:pPr>
        <w:pStyle w:val="4"/>
        <w:numPr>
          <w:ilvl w:val="0"/>
          <w:numId w:val="11"/>
        </w:numPr>
      </w:pPr>
      <w:bookmarkStart w:id="27" w:name="_Toc301525714"/>
      <w:bookmarkStart w:id="28" w:name="_Toc301527064"/>
      <w:bookmarkStart w:id="29" w:name="_Toc301959974"/>
      <w:r w:rsidRPr="002B0529">
        <w:rPr>
          <w:rFonts w:hint="eastAsia"/>
        </w:rPr>
        <w:t>结构找坡</w:t>
      </w:r>
      <w:bookmarkEnd w:id="27"/>
      <w:bookmarkEnd w:id="28"/>
      <w:bookmarkEnd w:id="29"/>
    </w:p>
    <w:p w:rsidR="00803175" w:rsidRPr="00F42C19" w:rsidRDefault="00803175" w:rsidP="00803175">
      <w:pPr>
        <w:pStyle w:val="a8"/>
        <w:numPr>
          <w:ilvl w:val="0"/>
          <w:numId w:val="14"/>
        </w:numPr>
        <w:spacing w:line="360" w:lineRule="auto"/>
        <w:ind w:firstLineChars="0"/>
        <w:jc w:val="left"/>
        <w:rPr>
          <w:vanish/>
          <w:sz w:val="24"/>
        </w:rPr>
      </w:pPr>
    </w:p>
    <w:p w:rsidR="00803175" w:rsidRPr="00F42C19" w:rsidRDefault="00803175" w:rsidP="00803175">
      <w:pPr>
        <w:pStyle w:val="a8"/>
        <w:numPr>
          <w:ilvl w:val="0"/>
          <w:numId w:val="14"/>
        </w:numPr>
        <w:spacing w:line="360" w:lineRule="auto"/>
        <w:ind w:firstLineChars="0"/>
        <w:jc w:val="left"/>
        <w:rPr>
          <w:vanish/>
          <w:sz w:val="24"/>
        </w:rPr>
      </w:pPr>
    </w:p>
    <w:p w:rsidR="00803175" w:rsidRPr="00F42C19" w:rsidRDefault="00803175" w:rsidP="00803175">
      <w:pPr>
        <w:pStyle w:val="a8"/>
        <w:numPr>
          <w:ilvl w:val="0"/>
          <w:numId w:val="14"/>
        </w:numPr>
        <w:spacing w:line="360" w:lineRule="auto"/>
        <w:ind w:firstLineChars="0"/>
        <w:jc w:val="left"/>
        <w:rPr>
          <w:vanish/>
          <w:sz w:val="24"/>
        </w:rPr>
      </w:pPr>
    </w:p>
    <w:p w:rsidR="00803175" w:rsidRPr="00F42C19" w:rsidRDefault="00803175" w:rsidP="00803175">
      <w:pPr>
        <w:pStyle w:val="a8"/>
        <w:numPr>
          <w:ilvl w:val="1"/>
          <w:numId w:val="14"/>
        </w:numPr>
        <w:spacing w:line="360" w:lineRule="auto"/>
        <w:ind w:firstLineChars="0"/>
        <w:jc w:val="left"/>
        <w:rPr>
          <w:sz w:val="24"/>
        </w:rPr>
      </w:pPr>
      <w:r w:rsidRPr="00F42C19">
        <w:rPr>
          <w:rFonts w:hint="eastAsia"/>
          <w:sz w:val="24"/>
        </w:rPr>
        <w:t>公共建筑屋面：板底、板面均按</w:t>
      </w:r>
      <w:r w:rsidRPr="00F42C19">
        <w:rPr>
          <w:rFonts w:hint="eastAsia"/>
          <w:sz w:val="24"/>
        </w:rPr>
        <w:t>2%</w:t>
      </w:r>
      <w:r w:rsidRPr="00F42C19">
        <w:rPr>
          <w:rFonts w:hint="eastAsia"/>
          <w:sz w:val="24"/>
        </w:rPr>
        <w:t>结构找坡；</w:t>
      </w:r>
    </w:p>
    <w:p w:rsidR="00803175" w:rsidRPr="00F42C19" w:rsidRDefault="00803175" w:rsidP="00803175">
      <w:pPr>
        <w:pStyle w:val="a8"/>
        <w:numPr>
          <w:ilvl w:val="1"/>
          <w:numId w:val="14"/>
        </w:numPr>
        <w:spacing w:line="360" w:lineRule="auto"/>
        <w:ind w:firstLineChars="0"/>
        <w:jc w:val="left"/>
        <w:rPr>
          <w:sz w:val="24"/>
        </w:rPr>
      </w:pPr>
      <w:r w:rsidRPr="00F42C19">
        <w:rPr>
          <w:rFonts w:hint="eastAsia"/>
          <w:sz w:val="24"/>
        </w:rPr>
        <w:t>住宅屋面：</w:t>
      </w:r>
      <w:proofErr w:type="gramStart"/>
      <w:r w:rsidRPr="00F42C19">
        <w:rPr>
          <w:rFonts w:hint="eastAsia"/>
          <w:sz w:val="24"/>
        </w:rPr>
        <w:t>板底平</w:t>
      </w:r>
      <w:proofErr w:type="gramEnd"/>
      <w:r w:rsidRPr="00F42C19">
        <w:rPr>
          <w:rFonts w:hint="eastAsia"/>
          <w:sz w:val="24"/>
        </w:rPr>
        <w:t>，板面按</w:t>
      </w:r>
      <w:r w:rsidRPr="00F42C19">
        <w:rPr>
          <w:rFonts w:hint="eastAsia"/>
          <w:sz w:val="24"/>
        </w:rPr>
        <w:t>2%</w:t>
      </w:r>
      <w:r w:rsidRPr="00F42C19">
        <w:rPr>
          <w:rFonts w:hint="eastAsia"/>
          <w:sz w:val="24"/>
        </w:rPr>
        <w:t>结构找坡；</w:t>
      </w:r>
    </w:p>
    <w:p w:rsidR="00803175" w:rsidRPr="00F42C19" w:rsidRDefault="00803175" w:rsidP="00803175">
      <w:pPr>
        <w:pStyle w:val="a8"/>
        <w:numPr>
          <w:ilvl w:val="1"/>
          <w:numId w:val="14"/>
        </w:numPr>
        <w:spacing w:line="360" w:lineRule="auto"/>
        <w:ind w:firstLineChars="0"/>
        <w:jc w:val="left"/>
        <w:rPr>
          <w:sz w:val="24"/>
        </w:rPr>
      </w:pPr>
      <w:r w:rsidRPr="00F42C19">
        <w:rPr>
          <w:rFonts w:hint="eastAsia"/>
          <w:sz w:val="24"/>
        </w:rPr>
        <w:t>地下室顶板：</w:t>
      </w:r>
      <w:proofErr w:type="gramStart"/>
      <w:r w:rsidRPr="00F42C19">
        <w:rPr>
          <w:rFonts w:hint="eastAsia"/>
          <w:sz w:val="24"/>
        </w:rPr>
        <w:t>应结构找</w:t>
      </w:r>
      <w:proofErr w:type="gramEnd"/>
      <w:r w:rsidRPr="00F42C19">
        <w:rPr>
          <w:rFonts w:hint="eastAsia"/>
          <w:sz w:val="24"/>
        </w:rPr>
        <w:t>坡，（建议）坡度为</w:t>
      </w:r>
      <w:r w:rsidRPr="00F42C19">
        <w:rPr>
          <w:rFonts w:hint="eastAsia"/>
          <w:sz w:val="24"/>
        </w:rPr>
        <w:t>1%</w:t>
      </w:r>
      <w:r w:rsidRPr="00F42C19">
        <w:rPr>
          <w:rFonts w:hint="eastAsia"/>
          <w:sz w:val="24"/>
        </w:rPr>
        <w:t>；</w:t>
      </w:r>
    </w:p>
    <w:p w:rsidR="00803175" w:rsidRPr="00F42C19" w:rsidRDefault="00803175" w:rsidP="00803175">
      <w:pPr>
        <w:pStyle w:val="a8"/>
        <w:numPr>
          <w:ilvl w:val="1"/>
          <w:numId w:val="14"/>
        </w:numPr>
        <w:spacing w:line="360" w:lineRule="auto"/>
        <w:ind w:firstLineChars="0"/>
        <w:jc w:val="left"/>
        <w:rPr>
          <w:sz w:val="24"/>
        </w:rPr>
      </w:pPr>
      <w:r w:rsidRPr="00F42C19">
        <w:rPr>
          <w:rFonts w:hint="eastAsia"/>
          <w:sz w:val="24"/>
        </w:rPr>
        <w:t>地下室底板：</w:t>
      </w:r>
      <w:proofErr w:type="gramStart"/>
      <w:r w:rsidRPr="00F42C19">
        <w:rPr>
          <w:rFonts w:hint="eastAsia"/>
          <w:sz w:val="24"/>
        </w:rPr>
        <w:t>宜结构找</w:t>
      </w:r>
      <w:proofErr w:type="gramEnd"/>
      <w:r w:rsidRPr="00F42C19">
        <w:rPr>
          <w:rFonts w:hint="eastAsia"/>
          <w:sz w:val="24"/>
        </w:rPr>
        <w:t>坡，（建议）坡度为</w:t>
      </w:r>
      <w:r w:rsidRPr="00F42C19">
        <w:rPr>
          <w:rFonts w:hint="eastAsia"/>
          <w:sz w:val="24"/>
        </w:rPr>
        <w:t>1%</w:t>
      </w:r>
      <w:r w:rsidRPr="00F42C19">
        <w:rPr>
          <w:rFonts w:hint="eastAsia"/>
          <w:sz w:val="24"/>
        </w:rPr>
        <w:t>。</w:t>
      </w:r>
    </w:p>
    <w:p w:rsidR="00803175" w:rsidRPr="002B0529" w:rsidRDefault="00803175" w:rsidP="00803175">
      <w:pPr>
        <w:pStyle w:val="4"/>
        <w:numPr>
          <w:ilvl w:val="0"/>
          <w:numId w:val="11"/>
        </w:numPr>
      </w:pPr>
      <w:bookmarkStart w:id="30" w:name="_Toc301525715"/>
      <w:bookmarkStart w:id="31" w:name="_Toc301527065"/>
      <w:bookmarkStart w:id="32" w:name="_Toc301959975"/>
      <w:proofErr w:type="gramStart"/>
      <w:r w:rsidRPr="002B0529">
        <w:rPr>
          <w:rFonts w:hint="eastAsia"/>
        </w:rPr>
        <w:lastRenderedPageBreak/>
        <w:t>反坎设置</w:t>
      </w:r>
      <w:bookmarkEnd w:id="30"/>
      <w:bookmarkEnd w:id="31"/>
      <w:bookmarkEnd w:id="32"/>
      <w:proofErr w:type="gramEnd"/>
    </w:p>
    <w:p w:rsidR="00803175" w:rsidRPr="00F42C19" w:rsidRDefault="00803175" w:rsidP="00803175">
      <w:pPr>
        <w:pStyle w:val="a8"/>
        <w:numPr>
          <w:ilvl w:val="0"/>
          <w:numId w:val="15"/>
        </w:numPr>
        <w:spacing w:line="360" w:lineRule="auto"/>
        <w:ind w:firstLineChars="0"/>
        <w:jc w:val="left"/>
        <w:rPr>
          <w:vanish/>
          <w:sz w:val="24"/>
        </w:rPr>
      </w:pPr>
    </w:p>
    <w:p w:rsidR="00803175" w:rsidRPr="00F42C19" w:rsidRDefault="00803175" w:rsidP="00803175">
      <w:pPr>
        <w:pStyle w:val="a8"/>
        <w:numPr>
          <w:ilvl w:val="0"/>
          <w:numId w:val="15"/>
        </w:numPr>
        <w:spacing w:line="360" w:lineRule="auto"/>
        <w:ind w:firstLineChars="0"/>
        <w:jc w:val="left"/>
        <w:rPr>
          <w:vanish/>
          <w:sz w:val="24"/>
        </w:rPr>
      </w:pPr>
    </w:p>
    <w:p w:rsidR="00803175" w:rsidRPr="00F42C19" w:rsidRDefault="00803175" w:rsidP="00803175">
      <w:pPr>
        <w:pStyle w:val="a8"/>
        <w:numPr>
          <w:ilvl w:val="0"/>
          <w:numId w:val="15"/>
        </w:numPr>
        <w:spacing w:line="360" w:lineRule="auto"/>
        <w:ind w:firstLineChars="0"/>
        <w:jc w:val="left"/>
        <w:rPr>
          <w:vanish/>
          <w:sz w:val="24"/>
        </w:rPr>
      </w:pPr>
    </w:p>
    <w:p w:rsidR="00803175" w:rsidRPr="00F42C19" w:rsidRDefault="00803175" w:rsidP="00803175">
      <w:pPr>
        <w:pStyle w:val="a8"/>
        <w:numPr>
          <w:ilvl w:val="0"/>
          <w:numId w:val="15"/>
        </w:numPr>
        <w:spacing w:line="360" w:lineRule="auto"/>
        <w:ind w:firstLineChars="0"/>
        <w:jc w:val="left"/>
        <w:rPr>
          <w:vanish/>
          <w:sz w:val="24"/>
        </w:rPr>
      </w:pPr>
    </w:p>
    <w:p w:rsidR="00803175" w:rsidRPr="00F42C19" w:rsidRDefault="00803175" w:rsidP="00803175">
      <w:pPr>
        <w:pStyle w:val="a8"/>
        <w:numPr>
          <w:ilvl w:val="1"/>
          <w:numId w:val="15"/>
        </w:numPr>
        <w:spacing w:line="360" w:lineRule="auto"/>
        <w:ind w:firstLineChars="0"/>
        <w:jc w:val="left"/>
        <w:rPr>
          <w:sz w:val="24"/>
        </w:rPr>
      </w:pPr>
      <w:r w:rsidRPr="00F42C19">
        <w:rPr>
          <w:rFonts w:hint="eastAsia"/>
          <w:sz w:val="24"/>
        </w:rPr>
        <w:t>厨房、卫生间周边墙体下设</w:t>
      </w:r>
      <w:r w:rsidRPr="00F42C19">
        <w:rPr>
          <w:rFonts w:hint="eastAsia"/>
          <w:sz w:val="24"/>
        </w:rPr>
        <w:t>200</w:t>
      </w:r>
      <w:r w:rsidRPr="00F42C19">
        <w:rPr>
          <w:rFonts w:hint="eastAsia"/>
          <w:sz w:val="24"/>
        </w:rPr>
        <w:t>高同墙体厚混凝土反坎；</w:t>
      </w:r>
      <w:r w:rsidRPr="00F42C19">
        <w:rPr>
          <w:rFonts w:hint="eastAsia"/>
          <w:sz w:val="24"/>
        </w:rPr>
        <w:t xml:space="preserve"> </w:t>
      </w:r>
    </w:p>
    <w:p w:rsidR="00803175" w:rsidRPr="00F42C19" w:rsidRDefault="00803175" w:rsidP="00803175">
      <w:pPr>
        <w:pStyle w:val="a8"/>
        <w:numPr>
          <w:ilvl w:val="1"/>
          <w:numId w:val="15"/>
        </w:numPr>
        <w:spacing w:line="360" w:lineRule="auto"/>
        <w:ind w:firstLineChars="0"/>
        <w:jc w:val="left"/>
        <w:rPr>
          <w:sz w:val="24"/>
        </w:rPr>
      </w:pPr>
      <w:r w:rsidRPr="00F42C19">
        <w:rPr>
          <w:rFonts w:hint="eastAsia"/>
          <w:sz w:val="24"/>
        </w:rPr>
        <w:t>外墙必须设置</w:t>
      </w:r>
      <w:r w:rsidRPr="00F42C19">
        <w:rPr>
          <w:rFonts w:hint="eastAsia"/>
          <w:sz w:val="24"/>
        </w:rPr>
        <w:t>200</w:t>
      </w:r>
      <w:r w:rsidRPr="00F42C19">
        <w:rPr>
          <w:rFonts w:hint="eastAsia"/>
          <w:sz w:val="24"/>
        </w:rPr>
        <w:t>高混凝土导墙（反坎），与楼板一同浇筑；</w:t>
      </w:r>
    </w:p>
    <w:p w:rsidR="00803175" w:rsidRPr="00F42C19" w:rsidRDefault="00803175" w:rsidP="00803175">
      <w:pPr>
        <w:pStyle w:val="a8"/>
        <w:numPr>
          <w:ilvl w:val="1"/>
          <w:numId w:val="15"/>
        </w:numPr>
        <w:spacing w:line="360" w:lineRule="auto"/>
        <w:ind w:firstLineChars="0"/>
        <w:jc w:val="left"/>
        <w:rPr>
          <w:sz w:val="24"/>
        </w:rPr>
      </w:pPr>
      <w:r w:rsidRPr="00F42C19">
        <w:rPr>
          <w:rFonts w:hint="eastAsia"/>
          <w:sz w:val="24"/>
        </w:rPr>
        <w:t>屋面、露台、层间退台屋面和房间墙体的交接处，设置</w:t>
      </w:r>
      <w:r w:rsidRPr="00F42C19">
        <w:rPr>
          <w:rFonts w:hint="eastAsia"/>
          <w:sz w:val="24"/>
        </w:rPr>
        <w:t>350</w:t>
      </w:r>
      <w:r w:rsidRPr="00F42C19">
        <w:rPr>
          <w:rFonts w:hint="eastAsia"/>
          <w:sz w:val="24"/>
        </w:rPr>
        <w:t>高的混凝土</w:t>
      </w:r>
      <w:proofErr w:type="gramStart"/>
      <w:r w:rsidRPr="00F42C19">
        <w:rPr>
          <w:rFonts w:hint="eastAsia"/>
          <w:sz w:val="24"/>
        </w:rPr>
        <w:t>反梁或</w:t>
      </w:r>
      <w:proofErr w:type="gramEnd"/>
      <w:r w:rsidRPr="00F42C19">
        <w:rPr>
          <w:rFonts w:hint="eastAsia"/>
          <w:sz w:val="24"/>
        </w:rPr>
        <w:t>反坎；</w:t>
      </w:r>
    </w:p>
    <w:p w:rsidR="00803175" w:rsidRPr="00F42C19" w:rsidRDefault="00803175" w:rsidP="00803175">
      <w:pPr>
        <w:pStyle w:val="a8"/>
        <w:numPr>
          <w:ilvl w:val="1"/>
          <w:numId w:val="15"/>
        </w:numPr>
        <w:spacing w:line="360" w:lineRule="auto"/>
        <w:ind w:firstLineChars="0"/>
        <w:jc w:val="left"/>
        <w:rPr>
          <w:sz w:val="24"/>
        </w:rPr>
      </w:pPr>
      <w:r w:rsidRPr="00F42C19">
        <w:rPr>
          <w:rFonts w:hint="eastAsia"/>
          <w:sz w:val="24"/>
        </w:rPr>
        <w:t>有防水要求的楼板、突出外墙的构造板（雨棚、空调板等），与室内墙体交接处，应设</w:t>
      </w:r>
      <w:r w:rsidRPr="00F42C19">
        <w:rPr>
          <w:rFonts w:hint="eastAsia"/>
          <w:sz w:val="24"/>
        </w:rPr>
        <w:t>200</w:t>
      </w:r>
      <w:r w:rsidRPr="00F42C19">
        <w:rPr>
          <w:rFonts w:hint="eastAsia"/>
          <w:sz w:val="24"/>
        </w:rPr>
        <w:t>高混凝土反坎；</w:t>
      </w:r>
    </w:p>
    <w:p w:rsidR="00803175" w:rsidRPr="00F42C19" w:rsidRDefault="00803175" w:rsidP="00803175">
      <w:pPr>
        <w:pStyle w:val="a8"/>
        <w:numPr>
          <w:ilvl w:val="1"/>
          <w:numId w:val="15"/>
        </w:numPr>
        <w:spacing w:line="360" w:lineRule="auto"/>
        <w:ind w:firstLineChars="0"/>
        <w:jc w:val="left"/>
        <w:rPr>
          <w:sz w:val="24"/>
        </w:rPr>
      </w:pPr>
      <w:r w:rsidRPr="00F42C19">
        <w:rPr>
          <w:rFonts w:hint="eastAsia"/>
          <w:sz w:val="24"/>
        </w:rPr>
        <w:t>室外楼梯临边与房间墙体的交接处，应设置</w:t>
      </w:r>
      <w:r w:rsidRPr="00F42C19">
        <w:rPr>
          <w:rFonts w:hint="eastAsia"/>
          <w:sz w:val="24"/>
        </w:rPr>
        <w:t>200</w:t>
      </w:r>
      <w:r w:rsidRPr="00F42C19">
        <w:rPr>
          <w:rFonts w:hint="eastAsia"/>
          <w:sz w:val="24"/>
        </w:rPr>
        <w:t>高混凝土</w:t>
      </w:r>
      <w:proofErr w:type="gramStart"/>
      <w:r w:rsidRPr="00F42C19">
        <w:rPr>
          <w:rFonts w:hint="eastAsia"/>
          <w:sz w:val="24"/>
        </w:rPr>
        <w:t>反梁或</w:t>
      </w:r>
      <w:proofErr w:type="gramEnd"/>
      <w:r w:rsidRPr="00F42C19">
        <w:rPr>
          <w:rFonts w:hint="eastAsia"/>
          <w:sz w:val="24"/>
        </w:rPr>
        <w:t>反坎，楼梯板嵌入墙体；</w:t>
      </w:r>
    </w:p>
    <w:p w:rsidR="00803175" w:rsidRDefault="00803175" w:rsidP="00803175">
      <w:pPr>
        <w:pStyle w:val="a8"/>
        <w:numPr>
          <w:ilvl w:val="1"/>
          <w:numId w:val="15"/>
        </w:numPr>
        <w:spacing w:line="360" w:lineRule="auto"/>
        <w:ind w:firstLineChars="0"/>
        <w:jc w:val="left"/>
        <w:rPr>
          <w:rFonts w:hint="eastAsia"/>
          <w:sz w:val="24"/>
        </w:rPr>
      </w:pPr>
      <w:r w:rsidRPr="00F42C19">
        <w:rPr>
          <w:rFonts w:hint="eastAsia"/>
          <w:sz w:val="24"/>
        </w:rPr>
        <w:t>所有屋面女儿墙</w:t>
      </w:r>
      <w:r>
        <w:rPr>
          <w:rFonts w:hint="eastAsia"/>
          <w:sz w:val="24"/>
        </w:rPr>
        <w:t>及突出屋面的管井、烟道</w:t>
      </w:r>
      <w:proofErr w:type="gramStart"/>
      <w:r>
        <w:rPr>
          <w:rFonts w:hint="eastAsia"/>
          <w:sz w:val="24"/>
        </w:rPr>
        <w:t>井</w:t>
      </w:r>
      <w:r w:rsidRPr="00F42C19">
        <w:rPr>
          <w:rFonts w:hint="eastAsia"/>
          <w:sz w:val="24"/>
        </w:rPr>
        <w:t>必须</w:t>
      </w:r>
      <w:proofErr w:type="gramEnd"/>
      <w:r w:rsidRPr="00F42C19">
        <w:rPr>
          <w:rFonts w:hint="eastAsia"/>
          <w:sz w:val="24"/>
        </w:rPr>
        <w:t>为现浇</w:t>
      </w:r>
      <w:proofErr w:type="gramStart"/>
      <w:r w:rsidRPr="00F42C19">
        <w:rPr>
          <w:rFonts w:hint="eastAsia"/>
          <w:sz w:val="24"/>
        </w:rPr>
        <w:t>砼</w:t>
      </w:r>
      <w:proofErr w:type="gramEnd"/>
      <w:r w:rsidRPr="00F42C19">
        <w:rPr>
          <w:rFonts w:hint="eastAsia"/>
          <w:sz w:val="24"/>
        </w:rPr>
        <w:t>结构；</w:t>
      </w:r>
      <w:r w:rsidRPr="00F42C19">
        <w:rPr>
          <w:rFonts w:hint="eastAsia"/>
          <w:sz w:val="24"/>
        </w:rPr>
        <w:t xml:space="preserve"> </w:t>
      </w:r>
    </w:p>
    <w:p w:rsidR="00803175" w:rsidRPr="00F42C19" w:rsidRDefault="00803175" w:rsidP="00803175">
      <w:pPr>
        <w:pStyle w:val="a8"/>
        <w:numPr>
          <w:ilvl w:val="1"/>
          <w:numId w:val="15"/>
        </w:numPr>
        <w:spacing w:line="360" w:lineRule="auto"/>
        <w:ind w:firstLineChars="0"/>
        <w:jc w:val="left"/>
        <w:rPr>
          <w:sz w:val="24"/>
        </w:rPr>
      </w:pPr>
      <w:r>
        <w:rPr>
          <w:rFonts w:hint="eastAsia"/>
          <w:sz w:val="24"/>
        </w:rPr>
        <w:t>建筑装饰外墙墙体厚度不小于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mm"/>
        </w:smartTagPr>
        <w:r>
          <w:rPr>
            <w:rFonts w:hint="eastAsia"/>
            <w:sz w:val="24"/>
          </w:rPr>
          <w:t>200mm</w:t>
        </w:r>
      </w:smartTag>
      <w:r>
        <w:rPr>
          <w:rFonts w:hint="eastAsia"/>
          <w:sz w:val="24"/>
        </w:rPr>
        <w:t>，双面抹灰，且与其他材料交界面有房开裂构造措施，防止开裂。</w:t>
      </w:r>
    </w:p>
    <w:p w:rsidR="00803175" w:rsidRPr="00F42C19" w:rsidRDefault="00803175" w:rsidP="00803175">
      <w:pPr>
        <w:pStyle w:val="a8"/>
        <w:numPr>
          <w:ilvl w:val="1"/>
          <w:numId w:val="15"/>
        </w:numPr>
        <w:spacing w:line="360" w:lineRule="auto"/>
        <w:ind w:firstLineChars="0"/>
        <w:jc w:val="left"/>
        <w:rPr>
          <w:sz w:val="24"/>
        </w:rPr>
      </w:pPr>
      <w:r w:rsidRPr="00F42C19">
        <w:rPr>
          <w:rFonts w:hint="eastAsia"/>
          <w:sz w:val="24"/>
        </w:rPr>
        <w:t>除室内厨卫间</w:t>
      </w:r>
      <w:proofErr w:type="gramStart"/>
      <w:r w:rsidRPr="00F42C19">
        <w:rPr>
          <w:rFonts w:hint="eastAsia"/>
          <w:sz w:val="24"/>
        </w:rPr>
        <w:t>反坎外</w:t>
      </w:r>
      <w:proofErr w:type="gramEnd"/>
      <w:r w:rsidRPr="00F42C19">
        <w:rPr>
          <w:rFonts w:hint="eastAsia"/>
          <w:sz w:val="24"/>
        </w:rPr>
        <w:t>，</w:t>
      </w:r>
      <w:proofErr w:type="gramStart"/>
      <w:r w:rsidRPr="00F42C19">
        <w:rPr>
          <w:rFonts w:hint="eastAsia"/>
          <w:sz w:val="24"/>
        </w:rPr>
        <w:t>其它反坎均需</w:t>
      </w:r>
      <w:proofErr w:type="gramEnd"/>
      <w:r w:rsidRPr="00F42C19">
        <w:rPr>
          <w:rFonts w:hint="eastAsia"/>
          <w:sz w:val="24"/>
        </w:rPr>
        <w:t>与主体结构一起浇筑；并且在相应结构平面图应明示；</w:t>
      </w:r>
    </w:p>
    <w:p w:rsidR="00803175" w:rsidRPr="002B0529" w:rsidRDefault="00803175" w:rsidP="00803175">
      <w:pPr>
        <w:pStyle w:val="4"/>
        <w:numPr>
          <w:ilvl w:val="0"/>
          <w:numId w:val="11"/>
        </w:numPr>
      </w:pPr>
      <w:bookmarkStart w:id="33" w:name="_Toc301525717"/>
      <w:bookmarkStart w:id="34" w:name="_Toc301527067"/>
      <w:bookmarkStart w:id="35" w:name="_Toc301959976"/>
      <w:r w:rsidRPr="002B0529">
        <w:rPr>
          <w:rFonts w:hint="eastAsia"/>
        </w:rPr>
        <w:t>其它</w:t>
      </w:r>
      <w:bookmarkEnd w:id="33"/>
      <w:bookmarkEnd w:id="34"/>
      <w:bookmarkEnd w:id="35"/>
    </w:p>
    <w:p w:rsidR="00803175" w:rsidRPr="00105356" w:rsidRDefault="00803175" w:rsidP="00803175">
      <w:pPr>
        <w:pStyle w:val="a8"/>
        <w:numPr>
          <w:ilvl w:val="0"/>
          <w:numId w:val="16"/>
        </w:numPr>
        <w:spacing w:line="360" w:lineRule="auto"/>
        <w:ind w:firstLineChars="0"/>
        <w:jc w:val="left"/>
        <w:rPr>
          <w:rFonts w:hint="eastAsia"/>
          <w:vanish/>
          <w:sz w:val="24"/>
        </w:rPr>
      </w:pPr>
    </w:p>
    <w:p w:rsidR="00803175" w:rsidRPr="00105356" w:rsidRDefault="00803175" w:rsidP="00803175">
      <w:pPr>
        <w:pStyle w:val="a8"/>
        <w:numPr>
          <w:ilvl w:val="0"/>
          <w:numId w:val="16"/>
        </w:numPr>
        <w:spacing w:line="360" w:lineRule="auto"/>
        <w:ind w:firstLineChars="0"/>
        <w:jc w:val="left"/>
        <w:rPr>
          <w:rFonts w:hint="eastAsia"/>
          <w:vanish/>
          <w:sz w:val="24"/>
        </w:rPr>
      </w:pPr>
    </w:p>
    <w:p w:rsidR="00803175" w:rsidRPr="00105356" w:rsidRDefault="00803175" w:rsidP="00803175">
      <w:pPr>
        <w:pStyle w:val="a8"/>
        <w:numPr>
          <w:ilvl w:val="0"/>
          <w:numId w:val="16"/>
        </w:numPr>
        <w:spacing w:line="360" w:lineRule="auto"/>
        <w:ind w:firstLineChars="0"/>
        <w:jc w:val="left"/>
        <w:rPr>
          <w:rFonts w:hint="eastAsia"/>
          <w:vanish/>
          <w:sz w:val="24"/>
        </w:rPr>
      </w:pPr>
    </w:p>
    <w:p w:rsidR="00803175" w:rsidRPr="00105356" w:rsidRDefault="00803175" w:rsidP="00803175">
      <w:pPr>
        <w:pStyle w:val="a8"/>
        <w:numPr>
          <w:ilvl w:val="0"/>
          <w:numId w:val="16"/>
        </w:numPr>
        <w:spacing w:line="360" w:lineRule="auto"/>
        <w:ind w:firstLineChars="0"/>
        <w:jc w:val="left"/>
        <w:rPr>
          <w:rFonts w:hint="eastAsia"/>
          <w:vanish/>
          <w:sz w:val="24"/>
        </w:rPr>
      </w:pPr>
    </w:p>
    <w:p w:rsidR="00803175" w:rsidRPr="00105356" w:rsidRDefault="00803175" w:rsidP="00803175">
      <w:pPr>
        <w:pStyle w:val="a8"/>
        <w:numPr>
          <w:ilvl w:val="0"/>
          <w:numId w:val="16"/>
        </w:numPr>
        <w:spacing w:line="360" w:lineRule="auto"/>
        <w:ind w:firstLineChars="0"/>
        <w:jc w:val="left"/>
        <w:rPr>
          <w:rFonts w:hint="eastAsia"/>
          <w:vanish/>
          <w:sz w:val="24"/>
        </w:rPr>
      </w:pPr>
    </w:p>
    <w:p w:rsidR="00803175" w:rsidRPr="00F42C19" w:rsidRDefault="00803175" w:rsidP="00803175">
      <w:pPr>
        <w:pStyle w:val="a8"/>
        <w:numPr>
          <w:ilvl w:val="1"/>
          <w:numId w:val="16"/>
        </w:numPr>
        <w:spacing w:line="360" w:lineRule="auto"/>
        <w:ind w:firstLineChars="0"/>
        <w:jc w:val="left"/>
        <w:rPr>
          <w:sz w:val="24"/>
        </w:rPr>
      </w:pPr>
      <w:r w:rsidRPr="00F42C19">
        <w:rPr>
          <w:rFonts w:hint="eastAsia"/>
          <w:sz w:val="24"/>
        </w:rPr>
        <w:t>外墙饰面层严禁采用柔性附加防水层；</w:t>
      </w:r>
    </w:p>
    <w:p w:rsidR="00803175" w:rsidRPr="00F42C19" w:rsidRDefault="00803175" w:rsidP="00803175">
      <w:pPr>
        <w:pStyle w:val="a8"/>
        <w:numPr>
          <w:ilvl w:val="1"/>
          <w:numId w:val="16"/>
        </w:numPr>
        <w:spacing w:line="360" w:lineRule="auto"/>
        <w:ind w:firstLineChars="0"/>
        <w:jc w:val="left"/>
        <w:rPr>
          <w:sz w:val="24"/>
        </w:rPr>
      </w:pPr>
      <w:r w:rsidRPr="00F42C19">
        <w:rPr>
          <w:rFonts w:hint="eastAsia"/>
          <w:sz w:val="24"/>
        </w:rPr>
        <w:t>屋面、露台保温层内必须设置盲沟和排气孔；</w:t>
      </w:r>
      <w:r w:rsidRPr="00F42C19">
        <w:rPr>
          <w:rFonts w:hint="eastAsia"/>
          <w:sz w:val="24"/>
        </w:rPr>
        <w:t xml:space="preserve"> </w:t>
      </w:r>
    </w:p>
    <w:p w:rsidR="00803175" w:rsidRPr="00F42C19" w:rsidRDefault="00803175" w:rsidP="00803175">
      <w:pPr>
        <w:pStyle w:val="a8"/>
        <w:numPr>
          <w:ilvl w:val="1"/>
          <w:numId w:val="16"/>
        </w:numPr>
        <w:spacing w:line="360" w:lineRule="auto"/>
        <w:ind w:firstLineChars="0"/>
        <w:jc w:val="left"/>
        <w:rPr>
          <w:sz w:val="24"/>
        </w:rPr>
      </w:pPr>
      <w:r w:rsidRPr="00F42C19">
        <w:rPr>
          <w:rFonts w:hint="eastAsia"/>
          <w:sz w:val="24"/>
        </w:rPr>
        <w:t>所有防水基层阴阳角位必须做成圆角和倒角；</w:t>
      </w:r>
      <w:r w:rsidRPr="00F42C19">
        <w:rPr>
          <w:rFonts w:hint="eastAsia"/>
          <w:sz w:val="24"/>
        </w:rPr>
        <w:t xml:space="preserve"> </w:t>
      </w:r>
    </w:p>
    <w:p w:rsidR="00803175" w:rsidRPr="00F42C19" w:rsidRDefault="00803175" w:rsidP="00803175">
      <w:pPr>
        <w:pStyle w:val="a8"/>
        <w:numPr>
          <w:ilvl w:val="1"/>
          <w:numId w:val="16"/>
        </w:numPr>
        <w:spacing w:line="360" w:lineRule="auto"/>
        <w:ind w:firstLineChars="0"/>
        <w:jc w:val="left"/>
        <w:rPr>
          <w:sz w:val="24"/>
        </w:rPr>
      </w:pPr>
      <w:r w:rsidRPr="00F42C19">
        <w:rPr>
          <w:rFonts w:hint="eastAsia"/>
          <w:sz w:val="24"/>
        </w:rPr>
        <w:t>卫生间淋浴房及浴缸</w:t>
      </w:r>
      <w:r w:rsidRPr="00F42C19">
        <w:rPr>
          <w:rFonts w:hint="eastAsia"/>
          <w:sz w:val="24"/>
        </w:rPr>
        <w:t>JS</w:t>
      </w:r>
      <w:r w:rsidRPr="00F42C19">
        <w:rPr>
          <w:rFonts w:hint="eastAsia"/>
          <w:sz w:val="24"/>
        </w:rPr>
        <w:t>防水层高出建筑完成面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米"/>
        </w:smartTagPr>
        <w:r w:rsidRPr="00F42C19">
          <w:rPr>
            <w:rFonts w:hint="eastAsia"/>
            <w:sz w:val="24"/>
          </w:rPr>
          <w:t>2</w:t>
        </w:r>
        <w:r>
          <w:rPr>
            <w:rFonts w:hint="eastAsia"/>
            <w:sz w:val="24"/>
          </w:rPr>
          <w:t>米</w:t>
        </w:r>
      </w:smartTag>
      <w:r w:rsidRPr="00F42C19">
        <w:rPr>
          <w:rFonts w:hint="eastAsia"/>
          <w:sz w:val="24"/>
        </w:rPr>
        <w:t>；</w:t>
      </w:r>
    </w:p>
    <w:p w:rsidR="00803175" w:rsidRPr="00F42C19" w:rsidRDefault="00803175" w:rsidP="00803175">
      <w:pPr>
        <w:pStyle w:val="a8"/>
        <w:numPr>
          <w:ilvl w:val="1"/>
          <w:numId w:val="16"/>
        </w:numPr>
        <w:spacing w:line="360" w:lineRule="auto"/>
        <w:ind w:firstLineChars="0"/>
        <w:jc w:val="left"/>
        <w:rPr>
          <w:sz w:val="24"/>
        </w:rPr>
      </w:pPr>
      <w:r w:rsidRPr="00F42C19">
        <w:rPr>
          <w:rFonts w:hint="eastAsia"/>
          <w:sz w:val="24"/>
        </w:rPr>
        <w:t>屋面、顶板的</w:t>
      </w:r>
      <w:proofErr w:type="gramStart"/>
      <w:r w:rsidRPr="00F42C19">
        <w:rPr>
          <w:rFonts w:hint="eastAsia"/>
          <w:sz w:val="24"/>
        </w:rPr>
        <w:t>结构反梁内需</w:t>
      </w:r>
      <w:proofErr w:type="gramEnd"/>
      <w:r w:rsidRPr="00F42C19">
        <w:rPr>
          <w:rFonts w:hint="eastAsia"/>
          <w:sz w:val="24"/>
        </w:rPr>
        <w:t>（贴板面）预留Φ</w:t>
      </w:r>
      <w:r w:rsidRPr="00F42C19">
        <w:rPr>
          <w:rFonts w:hint="eastAsia"/>
          <w:sz w:val="24"/>
        </w:rPr>
        <w:t>50PVC</w:t>
      </w:r>
      <w:r w:rsidRPr="00F42C19">
        <w:rPr>
          <w:rFonts w:hint="eastAsia"/>
          <w:sz w:val="24"/>
        </w:rPr>
        <w:t>排水管；</w:t>
      </w:r>
      <w:r w:rsidRPr="00F42C19">
        <w:rPr>
          <w:rFonts w:hint="eastAsia"/>
          <w:sz w:val="24"/>
        </w:rPr>
        <w:t xml:space="preserve"> </w:t>
      </w:r>
    </w:p>
    <w:p w:rsidR="00803175" w:rsidRPr="00F42C19" w:rsidRDefault="00803175" w:rsidP="00803175">
      <w:pPr>
        <w:pStyle w:val="a8"/>
        <w:numPr>
          <w:ilvl w:val="1"/>
          <w:numId w:val="16"/>
        </w:numPr>
        <w:spacing w:line="360" w:lineRule="auto"/>
        <w:ind w:firstLineChars="0"/>
        <w:jc w:val="left"/>
        <w:rPr>
          <w:sz w:val="24"/>
        </w:rPr>
      </w:pPr>
      <w:r>
        <w:rPr>
          <w:rFonts w:hint="eastAsia"/>
          <w:sz w:val="24"/>
        </w:rPr>
        <w:t>首层建筑墙体设置一道防潮层，与室外地坪交接处设置一道圈梁</w:t>
      </w:r>
      <w:r w:rsidRPr="00F42C19">
        <w:rPr>
          <w:rFonts w:hint="eastAsia"/>
          <w:sz w:val="24"/>
        </w:rPr>
        <w:t>；</w:t>
      </w:r>
    </w:p>
    <w:p w:rsidR="00803175" w:rsidRPr="00F42C19" w:rsidRDefault="00803175" w:rsidP="00803175">
      <w:pPr>
        <w:pStyle w:val="a8"/>
        <w:numPr>
          <w:ilvl w:val="1"/>
          <w:numId w:val="16"/>
        </w:numPr>
        <w:spacing w:line="360" w:lineRule="auto"/>
        <w:ind w:firstLineChars="0"/>
        <w:jc w:val="left"/>
        <w:rPr>
          <w:sz w:val="24"/>
        </w:rPr>
      </w:pPr>
      <w:r w:rsidRPr="00F42C19">
        <w:rPr>
          <w:rFonts w:hint="eastAsia"/>
          <w:sz w:val="24"/>
        </w:rPr>
        <w:t>凡安装给排水立管设置管卡穿透防水层或有防水要求的外墙时，管卡钻孔位置必须采用细砂防水砂浆封堵密实，并刷</w:t>
      </w:r>
      <w:r w:rsidRPr="00F42C19">
        <w:rPr>
          <w:rFonts w:hint="eastAsia"/>
          <w:sz w:val="24"/>
        </w:rPr>
        <w:t>JS</w:t>
      </w:r>
      <w:r w:rsidRPr="00F42C19">
        <w:rPr>
          <w:rFonts w:hint="eastAsia"/>
          <w:sz w:val="24"/>
        </w:rPr>
        <w:t>防水加强；</w:t>
      </w:r>
      <w:r w:rsidRPr="00F42C19">
        <w:rPr>
          <w:rFonts w:hint="eastAsia"/>
          <w:sz w:val="24"/>
        </w:rPr>
        <w:t xml:space="preserve"> </w:t>
      </w:r>
    </w:p>
    <w:p w:rsidR="00803175" w:rsidRDefault="00803175" w:rsidP="00803175">
      <w:pPr>
        <w:pStyle w:val="a8"/>
        <w:numPr>
          <w:ilvl w:val="1"/>
          <w:numId w:val="16"/>
        </w:numPr>
        <w:spacing w:line="360" w:lineRule="auto"/>
        <w:ind w:firstLineChars="0"/>
        <w:jc w:val="left"/>
        <w:rPr>
          <w:rFonts w:hint="eastAsia"/>
          <w:sz w:val="24"/>
        </w:rPr>
      </w:pPr>
      <w:r w:rsidRPr="00F42C19">
        <w:rPr>
          <w:rFonts w:hint="eastAsia"/>
          <w:sz w:val="24"/>
        </w:rPr>
        <w:t>与主体结构有关联的花池四周宜混凝土池壁，花池内壁做防水层、滤水层，并设排水孔；</w:t>
      </w:r>
      <w:r w:rsidRPr="00F42C19">
        <w:rPr>
          <w:rFonts w:hint="eastAsia"/>
          <w:sz w:val="24"/>
        </w:rPr>
        <w:t xml:space="preserve"> </w:t>
      </w:r>
    </w:p>
    <w:p w:rsidR="00803175" w:rsidRPr="00F42C19" w:rsidRDefault="00803175" w:rsidP="00803175">
      <w:pPr>
        <w:pStyle w:val="a8"/>
        <w:numPr>
          <w:ilvl w:val="1"/>
          <w:numId w:val="16"/>
        </w:numPr>
        <w:spacing w:line="360" w:lineRule="auto"/>
        <w:ind w:firstLineChars="0"/>
        <w:jc w:val="left"/>
        <w:rPr>
          <w:sz w:val="24"/>
        </w:rPr>
      </w:pPr>
      <w:r>
        <w:rPr>
          <w:rFonts w:hint="eastAsia"/>
          <w:sz w:val="24"/>
        </w:rPr>
        <w:t>外墙强弱电管线终端（开关面板、壁灯、配电箱等）的线路配管应自上而下，出墙面终端用电设备应位于整个线路的最底端。</w:t>
      </w:r>
    </w:p>
    <w:p w:rsidR="00803175" w:rsidRDefault="00803175" w:rsidP="00803175">
      <w:pPr>
        <w:pStyle w:val="a8"/>
        <w:numPr>
          <w:ilvl w:val="1"/>
          <w:numId w:val="16"/>
        </w:numPr>
        <w:spacing w:line="360" w:lineRule="auto"/>
        <w:ind w:firstLineChars="0"/>
        <w:jc w:val="left"/>
        <w:rPr>
          <w:sz w:val="24"/>
        </w:rPr>
      </w:pPr>
      <w:r w:rsidRPr="00F42C19">
        <w:rPr>
          <w:rFonts w:hint="eastAsia"/>
          <w:sz w:val="24"/>
        </w:rPr>
        <w:t>凡节点大样与上述说明矛盾的，以节点大样要求为准。</w:t>
      </w:r>
    </w:p>
    <w:p w:rsidR="00803175" w:rsidRDefault="00803175" w:rsidP="00803175">
      <w:pPr>
        <w:widowControl/>
        <w:jc w:val="left"/>
        <w:rPr>
          <w:sz w:val="24"/>
        </w:rPr>
        <w:sectPr w:rsidR="00803175" w:rsidSect="00AC5D12">
          <w:pgSz w:w="11906" w:h="16838"/>
          <w:pgMar w:top="1440" w:right="1080" w:bottom="1440" w:left="1080" w:header="567" w:footer="567" w:gutter="0"/>
          <w:cols w:space="425"/>
          <w:docGrid w:type="lines" w:linePitch="312"/>
        </w:sectPr>
      </w:pPr>
    </w:p>
    <w:p w:rsidR="00803175" w:rsidRPr="00F42C19" w:rsidRDefault="00803175" w:rsidP="00803175">
      <w:pPr>
        <w:spacing w:line="360" w:lineRule="auto"/>
        <w:jc w:val="center"/>
        <w:rPr>
          <w:rStyle w:val="2Char"/>
        </w:rPr>
      </w:pPr>
      <w:bookmarkStart w:id="36" w:name="_Toc301525193"/>
      <w:bookmarkStart w:id="37" w:name="_Toc301525718"/>
      <w:bookmarkStart w:id="38" w:name="_Toc301527068"/>
      <w:bookmarkStart w:id="39" w:name="_Toc301959977"/>
      <w:r w:rsidRPr="00F42C19">
        <w:rPr>
          <w:rStyle w:val="2Char"/>
          <w:rFonts w:hint="eastAsia"/>
        </w:rPr>
        <w:lastRenderedPageBreak/>
        <w:t>第四章</w:t>
      </w:r>
      <w:r>
        <w:rPr>
          <w:rStyle w:val="2Char"/>
          <w:rFonts w:hint="eastAsia"/>
        </w:rPr>
        <w:t xml:space="preserve"> </w:t>
      </w:r>
      <w:r w:rsidRPr="00F42C19">
        <w:rPr>
          <w:rStyle w:val="2Char"/>
          <w:rFonts w:hint="eastAsia"/>
        </w:rPr>
        <w:t>各部位防渗漏体系详解</w:t>
      </w:r>
      <w:bookmarkEnd w:id="36"/>
      <w:bookmarkEnd w:id="37"/>
      <w:bookmarkEnd w:id="38"/>
      <w:bookmarkEnd w:id="39"/>
    </w:p>
    <w:p w:rsidR="00803175" w:rsidRPr="00E64F29" w:rsidRDefault="00803175" w:rsidP="00803175">
      <w:pPr>
        <w:pStyle w:val="4"/>
        <w:numPr>
          <w:ilvl w:val="0"/>
          <w:numId w:val="18"/>
        </w:numPr>
      </w:pPr>
      <w:bookmarkStart w:id="40" w:name="_Toc301525719"/>
      <w:bookmarkStart w:id="41" w:name="_Toc301527069"/>
      <w:bookmarkStart w:id="42" w:name="_Toc301959978"/>
      <w:r w:rsidRPr="00E64F29">
        <w:rPr>
          <w:rFonts w:hint="eastAsia"/>
        </w:rPr>
        <w:t>屋面防渗漏做法</w:t>
      </w:r>
      <w:bookmarkEnd w:id="40"/>
      <w:bookmarkEnd w:id="41"/>
      <w:bookmarkEnd w:id="42"/>
    </w:p>
    <w:p w:rsidR="00803175" w:rsidRPr="00501493" w:rsidRDefault="00803175" w:rsidP="00803175">
      <w:pPr>
        <w:pStyle w:val="a0"/>
        <w:rPr>
          <w:rFonts w:hint="eastAsia"/>
        </w:rPr>
      </w:pPr>
      <w:r>
        <w:rPr>
          <w:rFonts w:hint="eastAsia"/>
        </w:rPr>
        <w:t xml:space="preserve"> </w:t>
      </w:r>
      <w:bookmarkStart w:id="43" w:name="_Toc301959979"/>
      <w:r>
        <w:rPr>
          <w:rFonts w:hint="eastAsia"/>
        </w:rPr>
        <w:t>有保温种植平屋面</w:t>
      </w:r>
      <w:bookmarkEnd w:id="43"/>
    </w:p>
    <w:tbl>
      <w:tblPr>
        <w:tblpPr w:leftFromText="180" w:rightFromText="180" w:vertAnchor="text" w:horzAnchor="margin" w:tblpY="7"/>
        <w:tblW w:w="5006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9"/>
        <w:gridCol w:w="613"/>
        <w:gridCol w:w="3752"/>
        <w:gridCol w:w="3742"/>
      </w:tblGrid>
      <w:tr w:rsidR="00803175" w:rsidRPr="00501493" w:rsidTr="000A300B">
        <w:trPr>
          <w:trHeight w:val="332"/>
        </w:trPr>
        <w:tc>
          <w:tcPr>
            <w:tcW w:w="51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175" w:rsidRPr="00501493" w:rsidRDefault="00803175" w:rsidP="000A300B">
            <w:pPr>
              <w:jc w:val="center"/>
              <w:rPr>
                <w:b/>
                <w:sz w:val="18"/>
                <w:szCs w:val="18"/>
              </w:rPr>
            </w:pPr>
            <w:r w:rsidRPr="00501493">
              <w:rPr>
                <w:rFonts w:hint="eastAsia"/>
                <w:b/>
                <w:sz w:val="18"/>
                <w:szCs w:val="18"/>
              </w:rPr>
              <w:t>工艺流程</w:t>
            </w:r>
          </w:p>
        </w:tc>
        <w:tc>
          <w:tcPr>
            <w:tcW w:w="2248" w:type="pct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03175" w:rsidRPr="00501493" w:rsidRDefault="00803175" w:rsidP="000A300B">
            <w:pPr>
              <w:jc w:val="center"/>
              <w:rPr>
                <w:b/>
                <w:sz w:val="18"/>
                <w:szCs w:val="18"/>
              </w:rPr>
            </w:pPr>
            <w:r w:rsidRPr="00501493">
              <w:rPr>
                <w:rFonts w:hint="eastAsia"/>
                <w:b/>
                <w:sz w:val="18"/>
                <w:szCs w:val="18"/>
              </w:rPr>
              <w:t>构造做法</w:t>
            </w:r>
          </w:p>
        </w:tc>
        <w:tc>
          <w:tcPr>
            <w:tcW w:w="2242" w:type="pct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03175" w:rsidRPr="00501493" w:rsidRDefault="00803175" w:rsidP="000A300B">
            <w:pPr>
              <w:jc w:val="center"/>
              <w:rPr>
                <w:b/>
                <w:sz w:val="18"/>
                <w:szCs w:val="18"/>
              </w:rPr>
            </w:pPr>
            <w:r w:rsidRPr="00501493">
              <w:rPr>
                <w:rFonts w:hint="eastAsia"/>
                <w:b/>
                <w:sz w:val="18"/>
                <w:szCs w:val="18"/>
              </w:rPr>
              <w:t>做法说明及节点详图</w:t>
            </w:r>
          </w:p>
        </w:tc>
      </w:tr>
      <w:tr w:rsidR="00803175" w:rsidRPr="00501493" w:rsidTr="000A300B">
        <w:tc>
          <w:tcPr>
            <w:tcW w:w="14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175" w:rsidRPr="00501493" w:rsidRDefault="00803175" w:rsidP="000A300B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01493">
              <w:rPr>
                <w:rFonts w:ascii="Arial" w:hAnsi="Arial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175" w:rsidRPr="00501493" w:rsidRDefault="00803175" w:rsidP="000A300B">
            <w:pPr>
              <w:jc w:val="center"/>
              <w:rPr>
                <w:sz w:val="18"/>
                <w:szCs w:val="18"/>
              </w:rPr>
            </w:pPr>
            <w:r w:rsidRPr="00501493">
              <w:rPr>
                <w:sz w:val="18"/>
                <w:szCs w:val="18"/>
              </w:rPr>
              <w:t>钢筋混凝土屋面板</w:t>
            </w:r>
          </w:p>
        </w:tc>
        <w:tc>
          <w:tcPr>
            <w:tcW w:w="2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175" w:rsidRPr="00501493" w:rsidRDefault="00803175" w:rsidP="000A300B">
            <w:pPr>
              <w:rPr>
                <w:sz w:val="18"/>
                <w:szCs w:val="18"/>
              </w:rPr>
            </w:pPr>
            <w:r w:rsidRPr="00501493">
              <w:rPr>
                <w:sz w:val="18"/>
                <w:szCs w:val="18"/>
              </w:rPr>
              <w:t>屋面板应尽量采用坍落度较小的混凝土。屋面混凝土必须浇捣密实。屋面板应在浇筑混凝土时原浆收平压光</w:t>
            </w:r>
          </w:p>
        </w:tc>
        <w:tc>
          <w:tcPr>
            <w:tcW w:w="224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803175" w:rsidRDefault="00803175" w:rsidP="000A300B">
            <w:pPr>
              <w:pStyle w:val="af6"/>
              <w:spacing w:before="0" w:beforeAutospacing="0" w:after="0" w:afterAutospacing="0"/>
              <w:rPr>
                <w:rFonts w:ascii="Calibri" w:hAnsi="Calibri" w:cs="Calibri" w:hint="eastAsia"/>
                <w:b/>
                <w:sz w:val="18"/>
                <w:szCs w:val="18"/>
              </w:rPr>
            </w:pPr>
            <w:r w:rsidRPr="00501493">
              <w:rPr>
                <w:rFonts w:ascii="Calibri" w:hAnsi="Calibri" w:cs="Calibri"/>
                <w:b/>
                <w:sz w:val="18"/>
                <w:szCs w:val="18"/>
              </w:rPr>
              <w:t>做法说明：</w:t>
            </w:r>
            <w:r w:rsidRPr="00C27593">
              <w:rPr>
                <w:rFonts w:ascii="Calibri" w:hAnsi="Calibri" w:cs="Calibri" w:hint="eastAsia"/>
                <w:sz w:val="18"/>
                <w:szCs w:val="18"/>
              </w:rPr>
              <w:t>屋面坡度应优先采用结构起坡。当室内顶棚有装饰可以掩盖楼板</w:t>
            </w:r>
            <w:proofErr w:type="gramStart"/>
            <w:r w:rsidRPr="00C27593">
              <w:rPr>
                <w:rFonts w:ascii="Calibri" w:hAnsi="Calibri" w:cs="Calibri" w:hint="eastAsia"/>
                <w:sz w:val="18"/>
                <w:szCs w:val="18"/>
              </w:rPr>
              <w:t>不</w:t>
            </w:r>
            <w:proofErr w:type="gramEnd"/>
            <w:r w:rsidRPr="00C27593">
              <w:rPr>
                <w:rFonts w:ascii="Calibri" w:hAnsi="Calibri" w:cs="Calibri" w:hint="eastAsia"/>
                <w:sz w:val="18"/>
                <w:szCs w:val="18"/>
              </w:rPr>
              <w:t>平时，应优先采用同一板厚结构起坡。实在因为条件限制不能结构起坡时，可用</w:t>
            </w:r>
            <w:proofErr w:type="gramStart"/>
            <w:r w:rsidRPr="00C27593">
              <w:rPr>
                <w:rFonts w:ascii="Calibri" w:hAnsi="Calibri" w:cs="Calibri" w:hint="eastAsia"/>
                <w:sz w:val="18"/>
                <w:szCs w:val="18"/>
              </w:rPr>
              <w:t>找坡层</w:t>
            </w:r>
            <w:proofErr w:type="gramEnd"/>
            <w:r w:rsidRPr="00C27593">
              <w:rPr>
                <w:rFonts w:ascii="Calibri" w:hAnsi="Calibri" w:cs="Calibri" w:hint="eastAsia"/>
                <w:sz w:val="18"/>
                <w:szCs w:val="18"/>
              </w:rPr>
              <w:t>起坡。屋面坡度应不小于</w:t>
            </w:r>
            <w:r w:rsidRPr="00C27593">
              <w:rPr>
                <w:rFonts w:ascii="Calibri" w:hAnsi="Calibri" w:cs="Calibri" w:hint="eastAsia"/>
                <w:sz w:val="18"/>
                <w:szCs w:val="18"/>
              </w:rPr>
              <w:t>2%</w:t>
            </w:r>
            <w:r w:rsidRPr="00C27593">
              <w:rPr>
                <w:rFonts w:ascii="Calibri" w:hAnsi="Calibri" w:cs="Calibri" w:hint="eastAsia"/>
                <w:sz w:val="18"/>
                <w:szCs w:val="18"/>
              </w:rPr>
              <w:t>。种植屋面的滤水层可采用塑料排水板有组织收集，但必须进行专项节点设计，变形缝应作为种植分区边界，</w:t>
            </w:r>
            <w:proofErr w:type="gramStart"/>
            <w:r w:rsidRPr="00C27593">
              <w:rPr>
                <w:rFonts w:ascii="Calibri" w:hAnsi="Calibri" w:cs="Calibri" w:hint="eastAsia"/>
                <w:sz w:val="18"/>
                <w:szCs w:val="18"/>
              </w:rPr>
              <w:t>不得跨缝种植</w:t>
            </w:r>
            <w:proofErr w:type="gramEnd"/>
            <w:r w:rsidRPr="00C27593">
              <w:rPr>
                <w:rFonts w:ascii="Calibri" w:hAnsi="Calibri" w:cs="Calibri" w:hint="eastAsia"/>
                <w:sz w:val="18"/>
                <w:szCs w:val="18"/>
              </w:rPr>
              <w:t>。</w:t>
            </w:r>
          </w:p>
          <w:p w:rsidR="00803175" w:rsidRPr="00501493" w:rsidRDefault="00803175" w:rsidP="000A300B">
            <w:pPr>
              <w:pStyle w:val="af6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object w:dxaOrig="6300" w:dyaOrig="7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9.4pt;height:201.6pt" o:ole="">
                  <v:imagedata r:id="rId11" o:title=""/>
                </v:shape>
                <o:OLEObject Type="Embed" ProgID="AutoCAD.Drawing.16" ShapeID="_x0000_i1025" DrawAspect="Content" ObjectID="_1454351782" r:id="rId12"/>
              </w:object>
            </w:r>
          </w:p>
        </w:tc>
      </w:tr>
      <w:tr w:rsidR="00803175" w:rsidRPr="00501493" w:rsidTr="000A300B">
        <w:tc>
          <w:tcPr>
            <w:tcW w:w="14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175" w:rsidRPr="00501493" w:rsidRDefault="00803175" w:rsidP="000A300B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03175" w:rsidRPr="00DF5373" w:rsidRDefault="00803175" w:rsidP="000A300B">
            <w:pPr>
              <w:jc w:val="center"/>
              <w:rPr>
                <w:sz w:val="18"/>
                <w:szCs w:val="18"/>
              </w:rPr>
            </w:pPr>
            <w:proofErr w:type="gramStart"/>
            <w:r w:rsidRPr="00DF5373">
              <w:rPr>
                <w:rFonts w:hint="eastAsia"/>
                <w:sz w:val="18"/>
                <w:szCs w:val="18"/>
              </w:rPr>
              <w:t>找坡层</w:t>
            </w:r>
            <w:proofErr w:type="gramEnd"/>
          </w:p>
        </w:tc>
        <w:tc>
          <w:tcPr>
            <w:tcW w:w="22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03175" w:rsidRPr="00DF5373" w:rsidRDefault="00803175" w:rsidP="000A300B">
            <w:pPr>
              <w:rPr>
                <w:sz w:val="18"/>
                <w:szCs w:val="18"/>
              </w:rPr>
            </w:pPr>
            <w:r w:rsidRPr="00DF5373">
              <w:rPr>
                <w:rFonts w:hint="eastAsia"/>
                <w:sz w:val="18"/>
                <w:szCs w:val="18"/>
              </w:rPr>
              <w:t>结构起坡时最好在浇筑屋面混凝土时一次收平压光，如不能一次收平压光则用水泥砂浆找平；</w:t>
            </w:r>
            <w:proofErr w:type="gramStart"/>
            <w:r w:rsidRPr="00DF5373">
              <w:rPr>
                <w:rFonts w:hint="eastAsia"/>
                <w:sz w:val="18"/>
                <w:szCs w:val="18"/>
              </w:rPr>
              <w:t>用找坡层</w:t>
            </w:r>
            <w:proofErr w:type="gramEnd"/>
            <w:r w:rsidRPr="00DF5373">
              <w:rPr>
                <w:rFonts w:hint="eastAsia"/>
                <w:sz w:val="18"/>
                <w:szCs w:val="18"/>
              </w:rPr>
              <w:t>起坡时应优先选用细石混凝土，慎用陶粒、膨胀珍珠岩等轻骨料混凝土</w:t>
            </w:r>
          </w:p>
        </w:tc>
        <w:tc>
          <w:tcPr>
            <w:tcW w:w="2242" w:type="pct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803175" w:rsidRPr="00501493" w:rsidRDefault="00803175" w:rsidP="000A300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03175" w:rsidRPr="00501493" w:rsidTr="000A300B">
        <w:tc>
          <w:tcPr>
            <w:tcW w:w="14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175" w:rsidRPr="00501493" w:rsidRDefault="00803175" w:rsidP="000A300B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03175" w:rsidRPr="00501493" w:rsidRDefault="00803175" w:rsidP="000A300B">
            <w:pPr>
              <w:jc w:val="center"/>
              <w:rPr>
                <w:sz w:val="18"/>
                <w:szCs w:val="18"/>
              </w:rPr>
            </w:pPr>
            <w:r w:rsidRPr="00501493">
              <w:rPr>
                <w:rFonts w:hint="eastAsia"/>
                <w:sz w:val="18"/>
                <w:szCs w:val="18"/>
              </w:rPr>
              <w:t>聚氨酯防水层</w:t>
            </w:r>
          </w:p>
        </w:tc>
        <w:tc>
          <w:tcPr>
            <w:tcW w:w="22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03175" w:rsidRPr="00501493" w:rsidRDefault="00803175" w:rsidP="000A300B">
            <w:pPr>
              <w:rPr>
                <w:sz w:val="18"/>
                <w:szCs w:val="18"/>
              </w:rPr>
            </w:pPr>
            <w:r w:rsidRPr="00501493">
              <w:rPr>
                <w:rFonts w:hint="eastAsia"/>
                <w:sz w:val="18"/>
                <w:szCs w:val="18"/>
              </w:rPr>
              <w:t>防水层采用不小于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mm"/>
              </w:smartTagPr>
              <w:r w:rsidRPr="00501493">
                <w:rPr>
                  <w:rFonts w:hint="eastAsia"/>
                  <w:sz w:val="18"/>
                  <w:szCs w:val="18"/>
                </w:rPr>
                <w:t>2mm</w:t>
              </w:r>
            </w:smartTag>
            <w:r w:rsidRPr="00501493">
              <w:rPr>
                <w:rFonts w:hint="eastAsia"/>
                <w:sz w:val="18"/>
                <w:szCs w:val="18"/>
              </w:rPr>
              <w:t>厚聚氨</w:t>
            </w:r>
            <w:proofErr w:type="gramStart"/>
            <w:r w:rsidRPr="00501493">
              <w:rPr>
                <w:rFonts w:hint="eastAsia"/>
                <w:sz w:val="18"/>
                <w:szCs w:val="18"/>
              </w:rPr>
              <w:t>醋</w:t>
            </w:r>
            <w:proofErr w:type="gramEnd"/>
            <w:r w:rsidRPr="00501493">
              <w:rPr>
                <w:rFonts w:hint="eastAsia"/>
                <w:sz w:val="18"/>
                <w:szCs w:val="18"/>
              </w:rPr>
              <w:t>防水涂膜，在女儿墙、出屋面管道等高出屋面的地方须上翻，上</w:t>
            </w:r>
            <w:proofErr w:type="gramStart"/>
            <w:r w:rsidRPr="00501493">
              <w:rPr>
                <w:rFonts w:hint="eastAsia"/>
                <w:sz w:val="18"/>
                <w:szCs w:val="18"/>
              </w:rPr>
              <w:t>翻高度</w:t>
            </w:r>
            <w:proofErr w:type="gramEnd"/>
            <w:r w:rsidRPr="00501493">
              <w:rPr>
                <w:rFonts w:hint="eastAsia"/>
                <w:sz w:val="18"/>
                <w:szCs w:val="18"/>
              </w:rPr>
              <w:t>不得低于种植</w:t>
            </w:r>
            <w:proofErr w:type="gramStart"/>
            <w:r w:rsidRPr="00501493">
              <w:rPr>
                <w:rFonts w:hint="eastAsia"/>
                <w:sz w:val="18"/>
                <w:szCs w:val="18"/>
              </w:rPr>
              <w:t>土完成面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mm"/>
              </w:smartTagPr>
              <w:r w:rsidRPr="00501493">
                <w:rPr>
                  <w:rFonts w:hint="eastAsia"/>
                  <w:sz w:val="18"/>
                  <w:szCs w:val="18"/>
                </w:rPr>
                <w:t>300mm</w:t>
              </w:r>
            </w:smartTag>
            <w:r w:rsidRPr="00501493">
              <w:rPr>
                <w:rFonts w:hint="eastAsia"/>
                <w:sz w:val="18"/>
                <w:szCs w:val="18"/>
              </w:rPr>
              <w:t>。防水附加</w:t>
            </w:r>
            <w:proofErr w:type="gramStart"/>
            <w:r w:rsidRPr="00501493">
              <w:rPr>
                <w:rFonts w:hint="eastAsia"/>
                <w:sz w:val="18"/>
                <w:szCs w:val="18"/>
              </w:rPr>
              <w:t>层做法</w:t>
            </w:r>
            <w:proofErr w:type="gramEnd"/>
            <w:r w:rsidRPr="00501493">
              <w:rPr>
                <w:rFonts w:hint="eastAsia"/>
                <w:sz w:val="18"/>
                <w:szCs w:val="18"/>
              </w:rPr>
              <w:t>见屋面部分说明</w:t>
            </w:r>
          </w:p>
        </w:tc>
        <w:tc>
          <w:tcPr>
            <w:tcW w:w="2242" w:type="pct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803175" w:rsidRPr="00501493" w:rsidRDefault="00803175" w:rsidP="000A300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03175" w:rsidRPr="00501493" w:rsidTr="000A300B">
        <w:tc>
          <w:tcPr>
            <w:tcW w:w="14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175" w:rsidRPr="00501493" w:rsidRDefault="00803175" w:rsidP="000A30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6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175" w:rsidRPr="00501493" w:rsidRDefault="00803175" w:rsidP="000A300B">
            <w:pPr>
              <w:jc w:val="center"/>
              <w:rPr>
                <w:sz w:val="18"/>
                <w:szCs w:val="18"/>
              </w:rPr>
            </w:pPr>
            <w:r w:rsidRPr="00501493">
              <w:rPr>
                <w:rFonts w:hint="eastAsia"/>
                <w:sz w:val="18"/>
                <w:szCs w:val="18"/>
              </w:rPr>
              <w:t>卷材防水层</w:t>
            </w:r>
          </w:p>
        </w:tc>
        <w:tc>
          <w:tcPr>
            <w:tcW w:w="224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175" w:rsidRPr="00501493" w:rsidRDefault="00803175" w:rsidP="000A300B">
            <w:pPr>
              <w:rPr>
                <w:sz w:val="18"/>
                <w:szCs w:val="18"/>
              </w:rPr>
            </w:pPr>
            <w:r w:rsidRPr="00501493">
              <w:rPr>
                <w:rFonts w:hint="eastAsia"/>
                <w:sz w:val="18"/>
                <w:szCs w:val="18"/>
              </w:rPr>
              <w:t>防水层施工前应清理好基层表面，用长把滚刷均匀涂布与防水材料匹配的基层处理剂，常温经过</w:t>
            </w:r>
            <w:r w:rsidRPr="00501493">
              <w:rPr>
                <w:rFonts w:hint="eastAsia"/>
                <w:sz w:val="18"/>
                <w:szCs w:val="18"/>
              </w:rPr>
              <w:t>4h</w:t>
            </w:r>
            <w:r w:rsidRPr="00501493">
              <w:rPr>
                <w:rFonts w:hint="eastAsia"/>
                <w:sz w:val="18"/>
                <w:szCs w:val="18"/>
              </w:rPr>
              <w:t>后，开始铺贴防水卷材。防水层在女儿墙、出屋面管道等高出屋面处须上翻，上</w:t>
            </w:r>
            <w:proofErr w:type="gramStart"/>
            <w:r w:rsidRPr="00501493">
              <w:rPr>
                <w:rFonts w:hint="eastAsia"/>
                <w:sz w:val="18"/>
                <w:szCs w:val="18"/>
              </w:rPr>
              <w:t>翻高度</w:t>
            </w:r>
            <w:proofErr w:type="gramEnd"/>
            <w:r w:rsidRPr="00501493">
              <w:rPr>
                <w:rFonts w:hint="eastAsia"/>
                <w:sz w:val="18"/>
                <w:szCs w:val="18"/>
              </w:rPr>
              <w:t>不得低于种植</w:t>
            </w:r>
            <w:proofErr w:type="gramStart"/>
            <w:r w:rsidRPr="00501493">
              <w:rPr>
                <w:rFonts w:hint="eastAsia"/>
                <w:sz w:val="18"/>
                <w:szCs w:val="18"/>
              </w:rPr>
              <w:t>土完成面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mm"/>
              </w:smartTagPr>
              <w:r w:rsidRPr="00501493">
                <w:rPr>
                  <w:rFonts w:hint="eastAsia"/>
                  <w:sz w:val="18"/>
                  <w:szCs w:val="18"/>
                </w:rPr>
                <w:t>300mm</w:t>
              </w:r>
            </w:smartTag>
            <w:r w:rsidRPr="00501493">
              <w:rPr>
                <w:rFonts w:hint="eastAsia"/>
                <w:sz w:val="18"/>
                <w:szCs w:val="18"/>
              </w:rPr>
              <w:t>。防水附加</w:t>
            </w:r>
            <w:proofErr w:type="gramStart"/>
            <w:r w:rsidRPr="00501493">
              <w:rPr>
                <w:rFonts w:hint="eastAsia"/>
                <w:sz w:val="18"/>
                <w:szCs w:val="18"/>
              </w:rPr>
              <w:t>层做法</w:t>
            </w:r>
            <w:proofErr w:type="gramEnd"/>
            <w:r w:rsidRPr="00501493">
              <w:rPr>
                <w:rFonts w:hint="eastAsia"/>
                <w:sz w:val="18"/>
                <w:szCs w:val="18"/>
              </w:rPr>
              <w:t>见屋面部分说明</w:t>
            </w:r>
          </w:p>
        </w:tc>
        <w:tc>
          <w:tcPr>
            <w:tcW w:w="2242" w:type="pct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803175" w:rsidRPr="00501493" w:rsidRDefault="00803175" w:rsidP="000A300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03175" w:rsidRPr="00501493" w:rsidTr="000A300B">
        <w:trPr>
          <w:trHeight w:val="783"/>
        </w:trPr>
        <w:tc>
          <w:tcPr>
            <w:tcW w:w="14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175" w:rsidRPr="00501493" w:rsidRDefault="00803175" w:rsidP="000A30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175" w:rsidRPr="00501493" w:rsidRDefault="00803175" w:rsidP="000A300B">
            <w:pPr>
              <w:jc w:val="center"/>
              <w:rPr>
                <w:sz w:val="18"/>
                <w:szCs w:val="18"/>
              </w:rPr>
            </w:pPr>
            <w:r w:rsidRPr="00501493">
              <w:rPr>
                <w:rFonts w:hint="eastAsia"/>
                <w:sz w:val="18"/>
                <w:szCs w:val="18"/>
              </w:rPr>
              <w:t>保温层</w:t>
            </w:r>
          </w:p>
        </w:tc>
        <w:tc>
          <w:tcPr>
            <w:tcW w:w="2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175" w:rsidRPr="00501493" w:rsidRDefault="00803175" w:rsidP="000A300B">
            <w:pPr>
              <w:rPr>
                <w:sz w:val="18"/>
                <w:szCs w:val="18"/>
              </w:rPr>
            </w:pPr>
            <w:r w:rsidRPr="00501493">
              <w:rPr>
                <w:rFonts w:hint="eastAsia"/>
                <w:sz w:val="18"/>
                <w:szCs w:val="18"/>
              </w:rPr>
              <w:t>防水层表面干燥后，铺设挤塑聚苯板。铺设保温层时应作好对防水层的保护。保温板厚</w:t>
            </w:r>
            <w:proofErr w:type="gramStart"/>
            <w:r w:rsidRPr="00501493">
              <w:rPr>
                <w:rFonts w:hint="eastAsia"/>
                <w:sz w:val="18"/>
                <w:szCs w:val="18"/>
              </w:rPr>
              <w:t>度根据</w:t>
            </w:r>
            <w:proofErr w:type="gramEnd"/>
            <w:r w:rsidRPr="00501493">
              <w:rPr>
                <w:rFonts w:hint="eastAsia"/>
                <w:sz w:val="18"/>
                <w:szCs w:val="18"/>
              </w:rPr>
              <w:t>节能计算确定</w:t>
            </w:r>
          </w:p>
        </w:tc>
        <w:tc>
          <w:tcPr>
            <w:tcW w:w="2242" w:type="pct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803175" w:rsidRPr="00501493" w:rsidRDefault="00803175" w:rsidP="000A300B">
            <w:pPr>
              <w:pStyle w:val="a8"/>
              <w:ind w:left="360" w:firstLine="360"/>
              <w:jc w:val="center"/>
              <w:rPr>
                <w:sz w:val="18"/>
                <w:szCs w:val="18"/>
              </w:rPr>
            </w:pPr>
          </w:p>
        </w:tc>
      </w:tr>
      <w:tr w:rsidR="00803175" w:rsidRPr="00501493" w:rsidTr="000A300B">
        <w:trPr>
          <w:trHeight w:val="695"/>
        </w:trPr>
        <w:tc>
          <w:tcPr>
            <w:tcW w:w="14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175" w:rsidRPr="00501493" w:rsidRDefault="00803175" w:rsidP="000A30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175" w:rsidRPr="00501493" w:rsidRDefault="00803175" w:rsidP="000A300B">
            <w:pPr>
              <w:jc w:val="center"/>
              <w:rPr>
                <w:sz w:val="18"/>
                <w:szCs w:val="18"/>
              </w:rPr>
            </w:pPr>
            <w:r w:rsidRPr="00501493">
              <w:rPr>
                <w:rFonts w:hint="eastAsia"/>
                <w:sz w:val="18"/>
                <w:szCs w:val="18"/>
              </w:rPr>
              <w:t>隔离层</w:t>
            </w:r>
          </w:p>
        </w:tc>
        <w:tc>
          <w:tcPr>
            <w:tcW w:w="2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175" w:rsidRPr="00501493" w:rsidRDefault="00803175" w:rsidP="000A300B">
            <w:pPr>
              <w:rPr>
                <w:sz w:val="18"/>
                <w:szCs w:val="18"/>
              </w:rPr>
            </w:pPr>
            <w:r w:rsidRPr="00501493">
              <w:rPr>
                <w:rFonts w:hint="eastAsia"/>
                <w:sz w:val="18"/>
                <w:szCs w:val="18"/>
              </w:rPr>
              <w:t>保温层上一满铺一层无纺聚醋纤维布做隔离层</w:t>
            </w:r>
          </w:p>
        </w:tc>
        <w:tc>
          <w:tcPr>
            <w:tcW w:w="2242" w:type="pct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803175" w:rsidRPr="00501493" w:rsidRDefault="00803175" w:rsidP="000A300B">
            <w:pPr>
              <w:pStyle w:val="a8"/>
              <w:ind w:left="360" w:firstLine="360"/>
              <w:jc w:val="center"/>
              <w:rPr>
                <w:sz w:val="18"/>
                <w:szCs w:val="18"/>
              </w:rPr>
            </w:pPr>
          </w:p>
        </w:tc>
      </w:tr>
      <w:tr w:rsidR="00803175" w:rsidRPr="00501493" w:rsidTr="000A300B">
        <w:trPr>
          <w:trHeight w:val="312"/>
        </w:trPr>
        <w:tc>
          <w:tcPr>
            <w:tcW w:w="143" w:type="pct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803175" w:rsidRPr="00501493" w:rsidRDefault="00803175" w:rsidP="000A30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03175" w:rsidRPr="00501493" w:rsidRDefault="00803175" w:rsidP="000A300B">
            <w:pPr>
              <w:jc w:val="center"/>
              <w:rPr>
                <w:sz w:val="18"/>
                <w:szCs w:val="18"/>
              </w:rPr>
            </w:pPr>
            <w:r w:rsidRPr="00501493">
              <w:rPr>
                <w:rFonts w:hint="eastAsia"/>
                <w:sz w:val="18"/>
                <w:szCs w:val="18"/>
              </w:rPr>
              <w:t>保护层</w:t>
            </w:r>
          </w:p>
        </w:tc>
        <w:tc>
          <w:tcPr>
            <w:tcW w:w="224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03175" w:rsidRPr="00501493" w:rsidRDefault="00803175" w:rsidP="000A300B">
            <w:pPr>
              <w:rPr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mm"/>
              </w:smartTagPr>
              <w:r w:rsidRPr="00501493">
                <w:rPr>
                  <w:rFonts w:hint="eastAsia"/>
                  <w:sz w:val="18"/>
                  <w:szCs w:val="18"/>
                </w:rPr>
                <w:t>40mm</w:t>
              </w:r>
            </w:smartTag>
            <w:r w:rsidRPr="00501493">
              <w:rPr>
                <w:rFonts w:hint="eastAsia"/>
                <w:sz w:val="18"/>
                <w:szCs w:val="18"/>
              </w:rPr>
              <w:t>厚</w:t>
            </w:r>
            <w:r w:rsidRPr="00501493">
              <w:rPr>
                <w:rFonts w:hint="eastAsia"/>
                <w:sz w:val="18"/>
                <w:szCs w:val="18"/>
              </w:rPr>
              <w:t>C20</w:t>
            </w:r>
            <w:r w:rsidRPr="00501493">
              <w:rPr>
                <w:rFonts w:hint="eastAsia"/>
                <w:sz w:val="18"/>
                <w:szCs w:val="18"/>
              </w:rPr>
              <w:t>细石混凝土保护层，内配单层φ</w:t>
            </w:r>
            <w:r w:rsidRPr="00501493">
              <w:rPr>
                <w:rFonts w:hint="eastAsia"/>
                <w:sz w:val="18"/>
                <w:szCs w:val="18"/>
              </w:rPr>
              <w:t>6@200</w:t>
            </w:r>
            <w:r w:rsidRPr="00501493">
              <w:rPr>
                <w:rFonts w:hint="eastAsia"/>
                <w:sz w:val="18"/>
                <w:szCs w:val="18"/>
              </w:rPr>
              <w:t>。双向钢筋网，浇注时必须一次压平抹光</w:t>
            </w:r>
          </w:p>
        </w:tc>
        <w:tc>
          <w:tcPr>
            <w:tcW w:w="2242" w:type="pct"/>
            <w:vMerge/>
            <w:tcBorders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03175" w:rsidRPr="00501493" w:rsidRDefault="00803175" w:rsidP="000A300B">
            <w:pPr>
              <w:pStyle w:val="a8"/>
              <w:ind w:left="360" w:firstLine="360"/>
              <w:jc w:val="center"/>
              <w:rPr>
                <w:sz w:val="18"/>
                <w:szCs w:val="18"/>
              </w:rPr>
            </w:pPr>
          </w:p>
        </w:tc>
      </w:tr>
      <w:tr w:rsidR="00803175" w:rsidRPr="00501493" w:rsidTr="000A300B">
        <w:trPr>
          <w:trHeight w:val="65"/>
        </w:trPr>
        <w:tc>
          <w:tcPr>
            <w:tcW w:w="143" w:type="pct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175" w:rsidRPr="00501493" w:rsidRDefault="00803175" w:rsidP="000A3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175" w:rsidRPr="00501493" w:rsidRDefault="00803175" w:rsidP="000A3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175" w:rsidRPr="00501493" w:rsidRDefault="00803175" w:rsidP="000A300B">
            <w:pPr>
              <w:rPr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03175" w:rsidRPr="00501493" w:rsidRDefault="00803175" w:rsidP="000A300B">
            <w:pPr>
              <w:pStyle w:val="a8"/>
              <w:ind w:left="360" w:firstLine="361"/>
              <w:jc w:val="center"/>
              <w:rPr>
                <w:sz w:val="18"/>
                <w:szCs w:val="18"/>
              </w:rPr>
            </w:pPr>
            <w:r w:rsidRPr="00501493">
              <w:rPr>
                <w:rFonts w:cs="Calibri"/>
                <w:b/>
                <w:sz w:val="18"/>
                <w:szCs w:val="18"/>
              </w:rPr>
              <w:t>质量控制点</w:t>
            </w:r>
          </w:p>
        </w:tc>
      </w:tr>
      <w:tr w:rsidR="00803175" w:rsidRPr="00501493" w:rsidTr="000A300B">
        <w:trPr>
          <w:trHeight w:val="1158"/>
        </w:trPr>
        <w:tc>
          <w:tcPr>
            <w:tcW w:w="14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175" w:rsidRPr="00501493" w:rsidRDefault="00803175" w:rsidP="000A30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175" w:rsidRPr="00501493" w:rsidRDefault="00803175" w:rsidP="000A300B">
            <w:pPr>
              <w:jc w:val="center"/>
              <w:rPr>
                <w:sz w:val="18"/>
                <w:szCs w:val="18"/>
              </w:rPr>
            </w:pPr>
            <w:proofErr w:type="gramStart"/>
            <w:r w:rsidRPr="00501493">
              <w:rPr>
                <w:rFonts w:hint="eastAsia"/>
                <w:sz w:val="18"/>
                <w:szCs w:val="18"/>
              </w:rPr>
              <w:t>滤</w:t>
            </w:r>
            <w:proofErr w:type="gramEnd"/>
            <w:r w:rsidRPr="00501493">
              <w:rPr>
                <w:rFonts w:hint="eastAsia"/>
                <w:sz w:val="18"/>
                <w:szCs w:val="18"/>
              </w:rPr>
              <w:t>水层</w:t>
            </w:r>
          </w:p>
        </w:tc>
        <w:tc>
          <w:tcPr>
            <w:tcW w:w="2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175" w:rsidRPr="00501493" w:rsidRDefault="00803175" w:rsidP="000A300B">
            <w:pPr>
              <w:rPr>
                <w:sz w:val="18"/>
                <w:szCs w:val="18"/>
              </w:rPr>
            </w:pPr>
            <w:proofErr w:type="gramStart"/>
            <w:r w:rsidRPr="00501493">
              <w:rPr>
                <w:rFonts w:hint="eastAsia"/>
                <w:sz w:val="18"/>
                <w:szCs w:val="18"/>
              </w:rPr>
              <w:t>滤</w:t>
            </w:r>
            <w:proofErr w:type="gramEnd"/>
            <w:r w:rsidRPr="00501493">
              <w:rPr>
                <w:rFonts w:hint="eastAsia"/>
                <w:sz w:val="18"/>
                <w:szCs w:val="18"/>
              </w:rPr>
              <w:t>水层采用</w:t>
            </w:r>
            <w:r w:rsidRPr="00501493">
              <w:rPr>
                <w:rFonts w:hint="eastAsia"/>
                <w:sz w:val="18"/>
                <w:szCs w:val="18"/>
              </w:rPr>
              <w:t>50</w:t>
            </w:r>
            <w:r w:rsidRPr="00501493">
              <w:rPr>
                <w:rFonts w:hint="eastAsia"/>
                <w:sz w:val="18"/>
                <w:szCs w:val="18"/>
              </w:rPr>
              <w:t>厚粒径</w:t>
            </w:r>
            <w:r w:rsidRPr="00501493">
              <w:rPr>
                <w:rFonts w:hint="eastAsia"/>
                <w:sz w:val="18"/>
                <w:szCs w:val="18"/>
              </w:rPr>
              <w:t>10~20</w:t>
            </w:r>
            <w:r w:rsidRPr="00501493">
              <w:rPr>
                <w:rFonts w:hint="eastAsia"/>
                <w:sz w:val="18"/>
                <w:szCs w:val="18"/>
              </w:rPr>
              <w:t>碎石</w:t>
            </w:r>
            <w:proofErr w:type="gramStart"/>
            <w:r w:rsidRPr="00501493">
              <w:rPr>
                <w:rFonts w:hint="eastAsia"/>
                <w:sz w:val="18"/>
                <w:szCs w:val="18"/>
              </w:rPr>
              <w:t>滤</w:t>
            </w:r>
            <w:proofErr w:type="gramEnd"/>
            <w:r w:rsidRPr="00501493">
              <w:rPr>
                <w:rFonts w:hint="eastAsia"/>
                <w:sz w:val="18"/>
                <w:szCs w:val="18"/>
              </w:rPr>
              <w:t>水层，并且在上部铺设无纺布隔离，无纺布四周上翻</w:t>
            </w:r>
            <w:r w:rsidRPr="00501493">
              <w:rPr>
                <w:rFonts w:hint="eastAsia"/>
                <w:sz w:val="18"/>
                <w:szCs w:val="18"/>
              </w:rPr>
              <w:t>100</w:t>
            </w:r>
            <w:r w:rsidRPr="00501493">
              <w:rPr>
                <w:rFonts w:hint="eastAsia"/>
                <w:sz w:val="18"/>
                <w:szCs w:val="18"/>
              </w:rPr>
              <w:t>高，并用粘贴剂粘结。当采用成品塑料排水板时，注意不要让泥土、水泥、沙等垃圾进入排水板的正面空问，确保排水板的空间畅通。且铺设时尽可能做好保护措施，应及时尽快做好回填土工作，防止大风吹乱排水板而</w:t>
            </w:r>
            <w:proofErr w:type="gramStart"/>
            <w:r w:rsidRPr="00501493">
              <w:rPr>
                <w:rFonts w:hint="eastAsia"/>
                <w:sz w:val="18"/>
                <w:szCs w:val="18"/>
              </w:rPr>
              <w:t>影响铺没质量</w:t>
            </w:r>
            <w:proofErr w:type="gramEnd"/>
          </w:p>
        </w:tc>
        <w:tc>
          <w:tcPr>
            <w:tcW w:w="2242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3175" w:rsidRPr="00501493" w:rsidRDefault="00803175" w:rsidP="000A300B">
            <w:pPr>
              <w:pStyle w:val="af6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01493">
              <w:rPr>
                <w:rFonts w:ascii="Calibri" w:hAnsi="Calibri" w:cs="Calibri" w:hint="eastAsia"/>
                <w:sz w:val="18"/>
                <w:szCs w:val="18"/>
              </w:rPr>
              <w:t>1.</w:t>
            </w:r>
            <w:r w:rsidRPr="00501493">
              <w:rPr>
                <w:rFonts w:ascii="Calibri" w:hAnsi="Calibri" w:cs="Calibri" w:hint="eastAsia"/>
                <w:sz w:val="18"/>
                <w:szCs w:val="18"/>
              </w:rPr>
              <w:t>屋面板洞口封堵</w:t>
            </w:r>
            <w:r w:rsidRPr="00501493">
              <w:rPr>
                <w:rFonts w:ascii="Calibri" w:hAnsi="Calibri" w:cs="Calibri" w:hint="eastAsia"/>
                <w:sz w:val="18"/>
                <w:szCs w:val="18"/>
              </w:rPr>
              <w:t>2.</w:t>
            </w:r>
            <w:r w:rsidRPr="00501493">
              <w:rPr>
                <w:rFonts w:ascii="Calibri" w:hAnsi="Calibri" w:cs="Calibri" w:hint="eastAsia"/>
                <w:sz w:val="18"/>
                <w:szCs w:val="18"/>
              </w:rPr>
              <w:t>结构闭水试验</w:t>
            </w:r>
            <w:r w:rsidRPr="00501493">
              <w:rPr>
                <w:rFonts w:ascii="Calibri" w:hAnsi="Calibri" w:cs="Calibri" w:hint="eastAsia"/>
                <w:sz w:val="18"/>
                <w:szCs w:val="18"/>
              </w:rPr>
              <w:t>3.</w:t>
            </w:r>
            <w:r w:rsidRPr="00501493">
              <w:rPr>
                <w:rFonts w:ascii="Calibri" w:hAnsi="Calibri" w:cs="Calibri" w:hint="eastAsia"/>
                <w:sz w:val="18"/>
                <w:szCs w:val="18"/>
              </w:rPr>
              <w:t>出屋面管道四周封堵及圆角、防水附加层</w:t>
            </w:r>
            <w:r w:rsidRPr="00501493">
              <w:rPr>
                <w:rFonts w:ascii="Calibri" w:hAnsi="Calibri" w:cs="Calibri" w:hint="eastAsia"/>
                <w:sz w:val="18"/>
                <w:szCs w:val="18"/>
              </w:rPr>
              <w:t>4.</w:t>
            </w:r>
            <w:r w:rsidRPr="00501493">
              <w:rPr>
                <w:rFonts w:ascii="Calibri" w:hAnsi="Calibri" w:cs="Calibri" w:hint="eastAsia"/>
                <w:sz w:val="18"/>
                <w:szCs w:val="18"/>
              </w:rPr>
              <w:t>涂膜防水材料的配比、厚度及施工质量</w:t>
            </w:r>
            <w:r w:rsidRPr="00501493">
              <w:rPr>
                <w:rFonts w:ascii="Calibri" w:hAnsi="Calibri" w:cs="Calibri" w:hint="eastAsia"/>
                <w:sz w:val="18"/>
                <w:szCs w:val="18"/>
              </w:rPr>
              <w:t>5.</w:t>
            </w:r>
            <w:r w:rsidRPr="00501493">
              <w:rPr>
                <w:rFonts w:ascii="Calibri" w:hAnsi="Calibri" w:cs="Calibri" w:hint="eastAsia"/>
                <w:sz w:val="18"/>
                <w:szCs w:val="18"/>
              </w:rPr>
              <w:t>卷材防水层的施工质量</w:t>
            </w:r>
            <w:r w:rsidRPr="00501493">
              <w:rPr>
                <w:rFonts w:ascii="Calibri" w:hAnsi="Calibri" w:cs="Calibri" w:hint="eastAsia"/>
                <w:sz w:val="18"/>
                <w:szCs w:val="18"/>
              </w:rPr>
              <w:t>6.</w:t>
            </w:r>
            <w:r w:rsidRPr="00501493">
              <w:rPr>
                <w:rFonts w:ascii="Calibri" w:hAnsi="Calibri" w:cs="Calibri" w:hint="eastAsia"/>
                <w:sz w:val="18"/>
                <w:szCs w:val="18"/>
              </w:rPr>
              <w:t>间水试验</w:t>
            </w:r>
            <w:r w:rsidRPr="00501493">
              <w:rPr>
                <w:rFonts w:ascii="Calibri" w:hAnsi="Calibri" w:cs="Calibri" w:hint="eastAsia"/>
                <w:sz w:val="18"/>
                <w:szCs w:val="18"/>
              </w:rPr>
              <w:t>7.</w:t>
            </w:r>
            <w:proofErr w:type="gramStart"/>
            <w:r w:rsidRPr="00501493">
              <w:rPr>
                <w:rFonts w:ascii="Calibri" w:hAnsi="Calibri" w:cs="Calibri" w:hint="eastAsia"/>
                <w:sz w:val="18"/>
                <w:szCs w:val="18"/>
              </w:rPr>
              <w:t>滤</w:t>
            </w:r>
            <w:proofErr w:type="gramEnd"/>
            <w:r w:rsidRPr="00501493">
              <w:rPr>
                <w:rFonts w:ascii="Calibri" w:hAnsi="Calibri" w:cs="Calibri" w:hint="eastAsia"/>
                <w:sz w:val="18"/>
                <w:szCs w:val="18"/>
              </w:rPr>
              <w:t>水层及无纺布施工质量</w:t>
            </w:r>
          </w:p>
        </w:tc>
      </w:tr>
    </w:tbl>
    <w:p w:rsidR="008C5FDC" w:rsidRDefault="008C5FDC"/>
    <w:sectPr w:rsidR="008C5FDC" w:rsidSect="008C5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YP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E3" w:rsidRDefault="008031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E3" w:rsidRDefault="0080317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03175">
      <w:rPr>
        <w:noProof/>
        <w:lang w:val="zh-CN"/>
      </w:rPr>
      <w:t>9</w:t>
    </w:r>
    <w:r>
      <w:fldChar w:fldCharType="end"/>
    </w:r>
  </w:p>
  <w:p w:rsidR="007B5AE3" w:rsidRDefault="008031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E3" w:rsidRDefault="0080317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03175">
      <w:rPr>
        <w:noProof/>
        <w:lang w:val="zh-CN"/>
      </w:rPr>
      <w:t>2</w:t>
    </w:r>
    <w:r>
      <w:fldChar w:fldCharType="end"/>
    </w:r>
  </w:p>
  <w:p w:rsidR="007B5AE3" w:rsidRDefault="00803175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E3" w:rsidRDefault="0080317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E3" w:rsidRPr="00AC5D12" w:rsidRDefault="00803175" w:rsidP="00AC5D12">
    <w:pPr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733"/>
      <w:gridCol w:w="4200"/>
      <w:gridCol w:w="2832"/>
    </w:tblGrid>
    <w:tr w:rsidR="007B5AE3" w:rsidTr="00EA3D84">
      <w:trPr>
        <w:trHeight w:val="1079"/>
        <w:jc w:val="center"/>
      </w:trPr>
      <w:tc>
        <w:tcPr>
          <w:tcW w:w="27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B5AE3" w:rsidRDefault="00803175" w:rsidP="00EA3D84">
          <w:pPr>
            <w:jc w:val="center"/>
          </w:pPr>
        </w:p>
        <w:p w:rsidR="007B5AE3" w:rsidRDefault="00803175" w:rsidP="00EA3D84">
          <w:pPr>
            <w:spacing w:before="20"/>
            <w:jc w:val="center"/>
            <w:rPr>
              <w:rFonts w:eastAsia="黑体"/>
              <w:sz w:val="18"/>
              <w:szCs w:val="18"/>
            </w:rPr>
          </w:pPr>
        </w:p>
        <w:p w:rsidR="007B5AE3" w:rsidRDefault="00803175" w:rsidP="00EA3D84">
          <w:pPr>
            <w:jc w:val="center"/>
            <w:rPr>
              <w:sz w:val="13"/>
              <w:szCs w:val="13"/>
            </w:rPr>
          </w:pPr>
          <w:r>
            <w:rPr>
              <w:rFonts w:eastAsia="黑体" w:cs="黑体" w:hint="eastAsia"/>
              <w:sz w:val="18"/>
              <w:szCs w:val="18"/>
            </w:rPr>
            <w:t>深圳瑞捷</w:t>
          </w:r>
        </w:p>
      </w:tc>
      <w:tc>
        <w:tcPr>
          <w:tcW w:w="4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B5AE3" w:rsidRDefault="00803175" w:rsidP="00EA3D84">
          <w:pPr>
            <w:jc w:val="center"/>
            <w:rPr>
              <w:rFonts w:ascii="黑体" w:eastAsia="黑体"/>
              <w:b/>
              <w:bCs/>
              <w:sz w:val="36"/>
              <w:szCs w:val="36"/>
            </w:rPr>
          </w:pPr>
          <w:r>
            <w:rPr>
              <w:rFonts w:ascii="黑体" w:eastAsia="黑体" w:cs="黑体" w:hint="eastAsia"/>
              <w:b/>
              <w:bCs/>
              <w:sz w:val="36"/>
              <w:szCs w:val="36"/>
            </w:rPr>
            <w:t>工程技术统一标准</w:t>
          </w:r>
        </w:p>
      </w:tc>
      <w:tc>
        <w:tcPr>
          <w:tcW w:w="28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B5AE3" w:rsidRDefault="00803175" w:rsidP="00EA3D84">
          <w:pPr>
            <w:ind w:firstLineChars="97" w:firstLine="204"/>
            <w:rPr>
              <w:rFonts w:ascii="Arial" w:eastAsia="黑体" w:hAnsi="Arial"/>
            </w:rPr>
          </w:pPr>
          <w:r>
            <w:rPr>
              <w:rFonts w:ascii="Arial" w:eastAsia="黑体" w:hAnsi="Arial" w:cs="黑体" w:hint="eastAsia"/>
            </w:rPr>
            <w:t>编号：</w:t>
          </w:r>
        </w:p>
        <w:p w:rsidR="007B5AE3" w:rsidRDefault="00803175" w:rsidP="00EA3D84">
          <w:pPr>
            <w:ind w:firstLineChars="97" w:firstLine="204"/>
            <w:rPr>
              <w:rFonts w:ascii="Arial" w:eastAsia="黑体" w:hAnsi="Arial"/>
            </w:rPr>
          </w:pPr>
          <w:r>
            <w:rPr>
              <w:rFonts w:ascii="Arial" w:eastAsia="黑体" w:hAnsi="Arial" w:cs="黑体" w:hint="eastAsia"/>
            </w:rPr>
            <w:t>版号：</w:t>
          </w:r>
        </w:p>
        <w:p w:rsidR="007B5AE3" w:rsidRDefault="00803175" w:rsidP="00EA3D84">
          <w:pPr>
            <w:ind w:firstLineChars="97" w:firstLine="204"/>
            <w:rPr>
              <w:sz w:val="24"/>
            </w:rPr>
          </w:pPr>
          <w:r>
            <w:rPr>
              <w:rFonts w:ascii="Arial" w:eastAsia="黑体" w:hAnsi="Arial" w:cs="黑体" w:hint="eastAsia"/>
            </w:rPr>
            <w:t>页码：</w:t>
          </w:r>
          <w:r>
            <w:rPr>
              <w:rFonts w:ascii="Arial" w:eastAsia="黑体" w:hAnsi="Arial" w:cs="黑体" w:hint="eastAsia"/>
              <w:kern w:val="0"/>
            </w:rPr>
            <w:t>第</w:t>
          </w:r>
          <w:r>
            <w:fldChar w:fldCharType="begin"/>
          </w:r>
          <w:r>
            <w:rPr>
              <w:rStyle w:val="ad"/>
            </w:rPr>
            <w:instrText xml:space="preserve"> PAGE </w:instrText>
          </w:r>
          <w:r>
            <w:fldChar w:fldCharType="separate"/>
          </w:r>
          <w:r>
            <w:rPr>
              <w:rStyle w:val="ad"/>
              <w:noProof/>
            </w:rPr>
            <w:t>2</w:t>
          </w:r>
          <w:r>
            <w:fldChar w:fldCharType="end"/>
          </w:r>
          <w:r>
            <w:rPr>
              <w:rFonts w:ascii="Arial" w:eastAsia="黑体" w:hAnsi="Arial" w:cs="黑体" w:hint="eastAsia"/>
              <w:kern w:val="0"/>
            </w:rPr>
            <w:t>页</w:t>
          </w:r>
          <w:r>
            <w:rPr>
              <w:rFonts w:ascii="Arial" w:eastAsia="黑体" w:hAnsi="Arial" w:cs="Arial"/>
              <w:kern w:val="0"/>
            </w:rPr>
            <w:t xml:space="preserve"> </w:t>
          </w:r>
          <w:r>
            <w:rPr>
              <w:rFonts w:ascii="Arial" w:eastAsia="黑体" w:hAnsi="Arial" w:cs="黑体" w:hint="eastAsia"/>
              <w:kern w:val="0"/>
            </w:rPr>
            <w:t>共</w:t>
          </w:r>
          <w:r>
            <w:fldChar w:fldCharType="begin"/>
          </w:r>
          <w:r>
            <w:rPr>
              <w:rStyle w:val="ad"/>
            </w:rPr>
            <w:instrText xml:space="preserve"> NUMPAGES </w:instrText>
          </w:r>
          <w:r>
            <w:fldChar w:fldCharType="separate"/>
          </w:r>
          <w:r>
            <w:rPr>
              <w:rStyle w:val="ad"/>
              <w:noProof/>
            </w:rPr>
            <w:t>9</w:t>
          </w:r>
          <w:r>
            <w:fldChar w:fldCharType="end"/>
          </w:r>
          <w:r>
            <w:rPr>
              <w:rFonts w:ascii="Arial" w:eastAsia="黑体" w:hAnsi="Arial" w:cs="黑体" w:hint="eastAsia"/>
              <w:kern w:val="0"/>
            </w:rPr>
            <w:t>页</w:t>
          </w:r>
        </w:p>
      </w:tc>
    </w:tr>
  </w:tbl>
  <w:p w:rsidR="007B5AE3" w:rsidRPr="00EA3D84" w:rsidRDefault="00803175" w:rsidP="00EA3D8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2A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071F4FA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092D2B4A"/>
    <w:multiLevelType w:val="hybridMultilevel"/>
    <w:tmpl w:val="F648DF14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0DEC4635"/>
    <w:multiLevelType w:val="hybridMultilevel"/>
    <w:tmpl w:val="45F2B7BC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0E660E5C"/>
    <w:multiLevelType w:val="hybridMultilevel"/>
    <w:tmpl w:val="3272B450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13556A1F"/>
    <w:multiLevelType w:val="multilevel"/>
    <w:tmpl w:val="8990F46A"/>
    <w:lvl w:ilvl="0">
      <w:start w:val="1"/>
      <w:numFmt w:val="decimal"/>
      <w:pStyle w:val="1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77"/>
        </w:tabs>
        <w:ind w:left="777" w:hanging="567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987"/>
        </w:tabs>
        <w:ind w:left="987" w:hanging="567"/>
      </w:pPr>
      <w:rPr>
        <w:b w:val="0"/>
        <w:sz w:val="21"/>
        <w:szCs w:val="21"/>
      </w:rPr>
    </w:lvl>
    <w:lvl w:ilvl="3">
      <w:start w:val="1"/>
      <w:numFmt w:val="lowerLetter"/>
      <w:lvlText w:val="%4、"/>
      <w:lvlJc w:val="right"/>
      <w:pPr>
        <w:tabs>
          <w:tab w:val="num" w:pos="945"/>
        </w:tabs>
        <w:ind w:left="945" w:hanging="420"/>
      </w:pPr>
      <w:rPr>
        <w:rFonts w:hint="eastAsia"/>
      </w:rPr>
    </w:lvl>
    <w:lvl w:ilvl="4">
      <w:start w:val="1"/>
      <w:numFmt w:val="lowerRoman"/>
      <w:lvlText w:val="%5、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6">
    <w:nsid w:val="14D616C9"/>
    <w:multiLevelType w:val="hybridMultilevel"/>
    <w:tmpl w:val="C9F679D0"/>
    <w:lvl w:ilvl="0" w:tplc="DB5AC72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5DE2C48"/>
    <w:multiLevelType w:val="multilevel"/>
    <w:tmpl w:val="DD1648C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ind w:left="1418" w:hanging="567"/>
      </w:pPr>
      <w:rPr>
        <w:rFonts w:hint="eastAsia"/>
        <w:sz w:val="21"/>
        <w:szCs w:val="21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1CFA4DAA"/>
    <w:multiLevelType w:val="hybridMultilevel"/>
    <w:tmpl w:val="772E8426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328E3306"/>
    <w:multiLevelType w:val="hybridMultilevel"/>
    <w:tmpl w:val="6A0A5D76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>
    <w:nsid w:val="413D101E"/>
    <w:multiLevelType w:val="hybridMultilevel"/>
    <w:tmpl w:val="4498DBB4"/>
    <w:lvl w:ilvl="0" w:tplc="AFA00BE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3616B19"/>
    <w:multiLevelType w:val="multilevel"/>
    <w:tmpl w:val="535094A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a0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547F4268"/>
    <w:multiLevelType w:val="multilevel"/>
    <w:tmpl w:val="42D4121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59EF66E8"/>
    <w:multiLevelType w:val="hybridMultilevel"/>
    <w:tmpl w:val="DF52D7F2"/>
    <w:lvl w:ilvl="0" w:tplc="2BB06F0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DE40F438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BA22E52"/>
    <w:multiLevelType w:val="hybridMultilevel"/>
    <w:tmpl w:val="88023C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F200BAA"/>
    <w:multiLevelType w:val="hybridMultilevel"/>
    <w:tmpl w:val="64BE27C2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>
    <w:nsid w:val="5F2902B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>
    <w:nsid w:val="65E253B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66854A1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>
    <w:nsid w:val="6B211A4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6"/>
  </w:num>
  <w:num w:numId="5">
    <w:abstractNumId w:val="2"/>
  </w:num>
  <w:num w:numId="6">
    <w:abstractNumId w:val="3"/>
  </w:num>
  <w:num w:numId="7">
    <w:abstractNumId w:val="15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0"/>
  </w:num>
  <w:num w:numId="13">
    <w:abstractNumId w:val="1"/>
  </w:num>
  <w:num w:numId="14">
    <w:abstractNumId w:val="19"/>
  </w:num>
  <w:num w:numId="15">
    <w:abstractNumId w:val="18"/>
  </w:num>
  <w:num w:numId="16">
    <w:abstractNumId w:val="17"/>
  </w:num>
  <w:num w:numId="17">
    <w:abstractNumId w:val="6"/>
  </w:num>
  <w:num w:numId="18">
    <w:abstractNumId w:val="13"/>
  </w:num>
  <w:num w:numId="19">
    <w:abstractNumId w:val="11"/>
  </w:num>
  <w:num w:numId="20">
    <w:abstractNumId w:val="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3175"/>
    <w:rsid w:val="00803175"/>
    <w:rsid w:val="008C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31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0">
    <w:name w:val="heading 1"/>
    <w:basedOn w:val="a1"/>
    <w:next w:val="a1"/>
    <w:link w:val="1Char"/>
    <w:qFormat/>
    <w:rsid w:val="0080317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1"/>
    <w:next w:val="a1"/>
    <w:link w:val="2Char"/>
    <w:uiPriority w:val="9"/>
    <w:qFormat/>
    <w:rsid w:val="0080317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1"/>
    <w:next w:val="a1"/>
    <w:link w:val="3Char"/>
    <w:uiPriority w:val="9"/>
    <w:qFormat/>
    <w:rsid w:val="0080317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1"/>
    <w:next w:val="a1"/>
    <w:link w:val="4Char"/>
    <w:uiPriority w:val="9"/>
    <w:qFormat/>
    <w:rsid w:val="00803175"/>
    <w:pPr>
      <w:keepNext/>
      <w:keepLines/>
      <w:spacing w:line="360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1"/>
    <w:next w:val="a1"/>
    <w:link w:val="5Char"/>
    <w:uiPriority w:val="9"/>
    <w:qFormat/>
    <w:rsid w:val="00803175"/>
    <w:pPr>
      <w:keepNext/>
      <w:keepLines/>
      <w:spacing w:before="280" w:after="290" w:line="376" w:lineRule="auto"/>
      <w:outlineLvl w:val="4"/>
    </w:pPr>
    <w:rPr>
      <w:b/>
      <w:bCs/>
      <w:sz w:val="24"/>
      <w:szCs w:val="28"/>
    </w:rPr>
  </w:style>
  <w:style w:type="paragraph" w:styleId="7">
    <w:name w:val="heading 7"/>
    <w:basedOn w:val="a1"/>
    <w:next w:val="a1"/>
    <w:link w:val="7Char"/>
    <w:qFormat/>
    <w:rsid w:val="00803175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basedOn w:val="a2"/>
    <w:link w:val="10"/>
    <w:rsid w:val="0080317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2"/>
    <w:link w:val="2"/>
    <w:uiPriority w:val="9"/>
    <w:rsid w:val="00803175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2"/>
    <w:link w:val="3"/>
    <w:uiPriority w:val="9"/>
    <w:rsid w:val="0080317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2"/>
    <w:link w:val="4"/>
    <w:uiPriority w:val="9"/>
    <w:rsid w:val="00803175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2"/>
    <w:link w:val="5"/>
    <w:uiPriority w:val="9"/>
    <w:rsid w:val="00803175"/>
    <w:rPr>
      <w:rFonts w:ascii="Times New Roman" w:eastAsia="宋体" w:hAnsi="Times New Roman" w:cs="Times New Roman"/>
      <w:b/>
      <w:bCs/>
      <w:sz w:val="24"/>
      <w:szCs w:val="28"/>
    </w:rPr>
  </w:style>
  <w:style w:type="character" w:customStyle="1" w:styleId="7Char">
    <w:name w:val="标题 7 Char"/>
    <w:basedOn w:val="a2"/>
    <w:link w:val="7"/>
    <w:rsid w:val="00803175"/>
    <w:rPr>
      <w:rFonts w:ascii="Times New Roman" w:eastAsia="宋体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03175"/>
    <w:pPr>
      <w:widowControl w:val="0"/>
      <w:jc w:val="both"/>
    </w:pPr>
    <w:rPr>
      <w:rFonts w:ascii="Calibri" w:eastAsia="宋体" w:hAnsi="Calibri" w:cs="Times New Roman"/>
    </w:rPr>
  </w:style>
  <w:style w:type="paragraph" w:styleId="a6">
    <w:name w:val="header"/>
    <w:basedOn w:val="a1"/>
    <w:link w:val="Char"/>
    <w:unhideWhenUsed/>
    <w:rsid w:val="00803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6"/>
    <w:rsid w:val="0080317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1"/>
    <w:link w:val="Char0"/>
    <w:uiPriority w:val="99"/>
    <w:unhideWhenUsed/>
    <w:rsid w:val="00803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7"/>
    <w:uiPriority w:val="99"/>
    <w:rsid w:val="00803175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1"/>
    <w:link w:val="Char1"/>
    <w:uiPriority w:val="34"/>
    <w:qFormat/>
    <w:rsid w:val="00803175"/>
    <w:pPr>
      <w:ind w:firstLineChars="200" w:firstLine="420"/>
    </w:pPr>
  </w:style>
  <w:style w:type="character" w:customStyle="1" w:styleId="Char1">
    <w:name w:val="列出段落 Char"/>
    <w:basedOn w:val="a2"/>
    <w:link w:val="a8"/>
    <w:uiPriority w:val="34"/>
    <w:rsid w:val="00803175"/>
    <w:rPr>
      <w:rFonts w:ascii="Times New Roman" w:eastAsia="宋体" w:hAnsi="Times New Roman" w:cs="Times New Roman"/>
      <w:szCs w:val="24"/>
    </w:rPr>
  </w:style>
  <w:style w:type="paragraph" w:styleId="a9">
    <w:name w:val="Block Text"/>
    <w:basedOn w:val="a1"/>
    <w:rsid w:val="00803175"/>
    <w:pPr>
      <w:ind w:leftChars="171" w:left="359" w:right="72" w:firstLine="1"/>
    </w:pPr>
    <w:rPr>
      <w:bCs/>
      <w:sz w:val="24"/>
    </w:rPr>
  </w:style>
  <w:style w:type="paragraph" w:styleId="aa">
    <w:name w:val="Body Text"/>
    <w:basedOn w:val="a1"/>
    <w:link w:val="Char2"/>
    <w:rsid w:val="00803175"/>
    <w:pPr>
      <w:spacing w:line="360" w:lineRule="auto"/>
    </w:pPr>
    <w:rPr>
      <w:sz w:val="24"/>
    </w:rPr>
  </w:style>
  <w:style w:type="character" w:customStyle="1" w:styleId="Char2">
    <w:name w:val="正文文本 Char"/>
    <w:basedOn w:val="a2"/>
    <w:link w:val="aa"/>
    <w:rsid w:val="00803175"/>
    <w:rPr>
      <w:rFonts w:ascii="Times New Roman" w:eastAsia="宋体" w:hAnsi="Times New Roman" w:cs="Times New Roman"/>
      <w:sz w:val="24"/>
      <w:szCs w:val="24"/>
    </w:rPr>
  </w:style>
  <w:style w:type="paragraph" w:styleId="ab">
    <w:name w:val="Body Text Indent"/>
    <w:basedOn w:val="a1"/>
    <w:link w:val="Char3"/>
    <w:rsid w:val="00803175"/>
    <w:pPr>
      <w:ind w:leftChars="229" w:left="541" w:hangingChars="25" w:hanging="60"/>
    </w:pPr>
    <w:rPr>
      <w:sz w:val="24"/>
    </w:rPr>
  </w:style>
  <w:style w:type="character" w:customStyle="1" w:styleId="Char3">
    <w:name w:val="正文文本缩进 Char"/>
    <w:basedOn w:val="a2"/>
    <w:link w:val="ab"/>
    <w:rsid w:val="00803175"/>
    <w:rPr>
      <w:rFonts w:ascii="Times New Roman" w:eastAsia="宋体" w:hAnsi="Times New Roman" w:cs="Times New Roman"/>
      <w:sz w:val="24"/>
      <w:szCs w:val="24"/>
    </w:rPr>
  </w:style>
  <w:style w:type="paragraph" w:styleId="20">
    <w:name w:val="Body Text Indent 2"/>
    <w:basedOn w:val="a1"/>
    <w:link w:val="2Char0"/>
    <w:rsid w:val="00803175"/>
    <w:pPr>
      <w:spacing w:line="360" w:lineRule="auto"/>
      <w:ind w:right="72" w:firstLineChars="225" w:firstLine="540"/>
    </w:pPr>
    <w:rPr>
      <w:sz w:val="24"/>
    </w:rPr>
  </w:style>
  <w:style w:type="character" w:customStyle="1" w:styleId="2Char0">
    <w:name w:val="正文文本缩进 2 Char"/>
    <w:basedOn w:val="a2"/>
    <w:link w:val="20"/>
    <w:rsid w:val="00803175"/>
    <w:rPr>
      <w:rFonts w:ascii="Times New Roman" w:eastAsia="宋体" w:hAnsi="Times New Roman" w:cs="Times New Roman"/>
      <w:sz w:val="24"/>
      <w:szCs w:val="24"/>
    </w:rPr>
  </w:style>
  <w:style w:type="paragraph" w:styleId="ac">
    <w:name w:val="Date"/>
    <w:basedOn w:val="a1"/>
    <w:next w:val="a1"/>
    <w:link w:val="Char4"/>
    <w:rsid w:val="00803175"/>
    <w:pPr>
      <w:ind w:leftChars="2500" w:left="100"/>
    </w:pPr>
    <w:rPr>
      <w:sz w:val="24"/>
    </w:rPr>
  </w:style>
  <w:style w:type="character" w:customStyle="1" w:styleId="Char4">
    <w:name w:val="日期 Char"/>
    <w:basedOn w:val="a2"/>
    <w:link w:val="ac"/>
    <w:rsid w:val="00803175"/>
    <w:rPr>
      <w:rFonts w:ascii="Times New Roman" w:eastAsia="宋体" w:hAnsi="Times New Roman" w:cs="Times New Roman"/>
      <w:sz w:val="24"/>
      <w:szCs w:val="24"/>
    </w:rPr>
  </w:style>
  <w:style w:type="paragraph" w:styleId="21">
    <w:name w:val="Body Text 2"/>
    <w:basedOn w:val="a1"/>
    <w:link w:val="2Char1"/>
    <w:rsid w:val="00803175"/>
    <w:pPr>
      <w:spacing w:line="360" w:lineRule="auto"/>
      <w:ind w:right="72"/>
    </w:pPr>
    <w:rPr>
      <w:sz w:val="24"/>
    </w:rPr>
  </w:style>
  <w:style w:type="character" w:customStyle="1" w:styleId="2Char1">
    <w:name w:val="正文文本 2 Char"/>
    <w:basedOn w:val="a2"/>
    <w:link w:val="21"/>
    <w:rsid w:val="00803175"/>
    <w:rPr>
      <w:rFonts w:ascii="Times New Roman" w:eastAsia="宋体" w:hAnsi="Times New Roman" w:cs="Times New Roman"/>
      <w:sz w:val="24"/>
      <w:szCs w:val="24"/>
    </w:rPr>
  </w:style>
  <w:style w:type="character" w:styleId="ad">
    <w:name w:val="page number"/>
    <w:basedOn w:val="a2"/>
    <w:rsid w:val="00803175"/>
  </w:style>
  <w:style w:type="paragraph" w:styleId="ae">
    <w:name w:val="Balloon Text"/>
    <w:basedOn w:val="a1"/>
    <w:link w:val="Char5"/>
    <w:semiHidden/>
    <w:rsid w:val="00803175"/>
    <w:rPr>
      <w:sz w:val="18"/>
      <w:szCs w:val="18"/>
    </w:rPr>
  </w:style>
  <w:style w:type="character" w:customStyle="1" w:styleId="Char5">
    <w:name w:val="批注框文本 Char"/>
    <w:basedOn w:val="a2"/>
    <w:link w:val="ae"/>
    <w:semiHidden/>
    <w:rsid w:val="00803175"/>
    <w:rPr>
      <w:rFonts w:ascii="Times New Roman" w:eastAsia="宋体" w:hAnsi="Times New Roman" w:cs="Times New Roman"/>
      <w:sz w:val="18"/>
      <w:szCs w:val="18"/>
    </w:rPr>
  </w:style>
  <w:style w:type="table" w:styleId="af">
    <w:name w:val="Table Grid"/>
    <w:basedOn w:val="a3"/>
    <w:rsid w:val="00803175"/>
    <w:pPr>
      <w:widowControl w:val="0"/>
      <w:numPr>
        <w:numId w:val="24"/>
      </w:numPr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2"/>
    <w:uiPriority w:val="99"/>
    <w:rsid w:val="00803175"/>
    <w:rPr>
      <w:color w:val="0000FF"/>
      <w:u w:val="single"/>
    </w:rPr>
  </w:style>
  <w:style w:type="paragraph" w:customStyle="1" w:styleId="CharChar">
    <w:name w:val="Char Char"/>
    <w:next w:val="a1"/>
    <w:rsid w:val="00803175"/>
    <w:pPr>
      <w:keepNext/>
      <w:keepLines/>
      <w:spacing w:before="240" w:after="240"/>
      <w:ind w:left="624" w:hanging="624"/>
      <w:outlineLvl w:val="7"/>
    </w:pPr>
    <w:rPr>
      <w:rFonts w:ascii="Arial" w:eastAsia="黑体" w:hAnsi="Arial" w:cs="Arial"/>
      <w:snapToGrid w:val="0"/>
      <w:kern w:val="0"/>
      <w:szCs w:val="21"/>
    </w:rPr>
  </w:style>
  <w:style w:type="paragraph" w:customStyle="1" w:styleId="1">
    <w:name w:val="样式1"/>
    <w:basedOn w:val="a1"/>
    <w:rsid w:val="00803175"/>
    <w:pPr>
      <w:numPr>
        <w:numId w:val="1"/>
      </w:numPr>
      <w:spacing w:line="420" w:lineRule="exact"/>
      <w:ind w:right="72"/>
      <w:jc w:val="left"/>
    </w:pPr>
    <w:rPr>
      <w:b/>
      <w:bCs/>
      <w:sz w:val="24"/>
    </w:rPr>
  </w:style>
  <w:style w:type="character" w:styleId="af1">
    <w:name w:val="annotation reference"/>
    <w:basedOn w:val="a2"/>
    <w:semiHidden/>
    <w:rsid w:val="00803175"/>
    <w:rPr>
      <w:sz w:val="21"/>
      <w:szCs w:val="21"/>
    </w:rPr>
  </w:style>
  <w:style w:type="paragraph" w:styleId="af2">
    <w:name w:val="annotation text"/>
    <w:basedOn w:val="a1"/>
    <w:link w:val="Char6"/>
    <w:semiHidden/>
    <w:rsid w:val="00803175"/>
    <w:pPr>
      <w:jc w:val="left"/>
    </w:pPr>
  </w:style>
  <w:style w:type="character" w:customStyle="1" w:styleId="Char6">
    <w:name w:val="批注文字 Char"/>
    <w:basedOn w:val="a2"/>
    <w:link w:val="af2"/>
    <w:semiHidden/>
    <w:rsid w:val="00803175"/>
    <w:rPr>
      <w:rFonts w:ascii="Times New Roman" w:eastAsia="宋体" w:hAnsi="Times New Roman" w:cs="Times New Roman"/>
      <w:szCs w:val="24"/>
    </w:rPr>
  </w:style>
  <w:style w:type="paragraph" w:styleId="af3">
    <w:name w:val="annotation subject"/>
    <w:basedOn w:val="af2"/>
    <w:next w:val="af2"/>
    <w:link w:val="Char7"/>
    <w:semiHidden/>
    <w:rsid w:val="00803175"/>
    <w:rPr>
      <w:b/>
      <w:bCs/>
    </w:rPr>
  </w:style>
  <w:style w:type="character" w:customStyle="1" w:styleId="Char7">
    <w:name w:val="批注主题 Char"/>
    <w:basedOn w:val="Char6"/>
    <w:link w:val="af3"/>
    <w:semiHidden/>
    <w:rsid w:val="00803175"/>
    <w:rPr>
      <w:b/>
      <w:bCs/>
    </w:rPr>
  </w:style>
  <w:style w:type="character" w:styleId="af4">
    <w:name w:val="FollowedHyperlink"/>
    <w:basedOn w:val="a2"/>
    <w:rsid w:val="00803175"/>
    <w:rPr>
      <w:color w:val="800080"/>
      <w:u w:val="single"/>
    </w:rPr>
  </w:style>
  <w:style w:type="paragraph" w:customStyle="1" w:styleId="Char8">
    <w:name w:val="Char"/>
    <w:basedOn w:val="a1"/>
    <w:rsid w:val="00803175"/>
    <w:rPr>
      <w:rFonts w:ascii="Arial" w:hAnsi="Arial" w:cs="Arial"/>
      <w:sz w:val="20"/>
      <w:szCs w:val="20"/>
    </w:rPr>
  </w:style>
  <w:style w:type="paragraph" w:customStyle="1" w:styleId="11">
    <w:name w:val="列出段落1"/>
    <w:basedOn w:val="a1"/>
    <w:rsid w:val="00803175"/>
    <w:pPr>
      <w:ind w:firstLineChars="200" w:firstLine="420"/>
    </w:pPr>
    <w:rPr>
      <w:rFonts w:ascii="Calibri" w:hAnsi="Calibri"/>
      <w:szCs w:val="22"/>
    </w:rPr>
  </w:style>
  <w:style w:type="paragraph" w:styleId="af5">
    <w:name w:val="Document Map"/>
    <w:basedOn w:val="a1"/>
    <w:link w:val="Char9"/>
    <w:semiHidden/>
    <w:rsid w:val="00803175"/>
    <w:rPr>
      <w:rFonts w:ascii="宋体" w:hAnsi="Calibri"/>
      <w:sz w:val="18"/>
      <w:szCs w:val="18"/>
    </w:rPr>
  </w:style>
  <w:style w:type="character" w:customStyle="1" w:styleId="Char9">
    <w:name w:val="文档结构图 Char"/>
    <w:basedOn w:val="a2"/>
    <w:link w:val="af5"/>
    <w:semiHidden/>
    <w:rsid w:val="00803175"/>
    <w:rPr>
      <w:rFonts w:ascii="宋体" w:eastAsia="宋体" w:hAnsi="Calibri" w:cs="Times New Roman"/>
      <w:sz w:val="18"/>
      <w:szCs w:val="18"/>
    </w:rPr>
  </w:style>
  <w:style w:type="character" w:customStyle="1" w:styleId="myfont11">
    <w:name w:val="myfont11"/>
    <w:basedOn w:val="a2"/>
    <w:rsid w:val="00803175"/>
    <w:rPr>
      <w:rFonts w:ascii="TYPE" w:hAnsi="TYPE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8"/>
      <w:szCs w:val="18"/>
      <w:u w:val="none"/>
      <w:effect w:val="none"/>
    </w:rPr>
  </w:style>
  <w:style w:type="paragraph" w:customStyle="1" w:styleId="Char10">
    <w:name w:val="Char1"/>
    <w:basedOn w:val="a1"/>
    <w:autoRedefine/>
    <w:rsid w:val="00803175"/>
    <w:pPr>
      <w:widowControl/>
      <w:spacing w:beforeLines="25" w:afterLines="25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Default">
    <w:name w:val="Default"/>
    <w:rsid w:val="00803175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f6">
    <w:name w:val="Normal (Web)"/>
    <w:basedOn w:val="a1"/>
    <w:uiPriority w:val="99"/>
    <w:unhideWhenUsed/>
    <w:rsid w:val="008031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1"/>
    <w:uiPriority w:val="39"/>
    <w:qFormat/>
    <w:rsid w:val="0080317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2">
    <w:name w:val="toc 2"/>
    <w:basedOn w:val="a1"/>
    <w:next w:val="a1"/>
    <w:autoRedefine/>
    <w:uiPriority w:val="39"/>
    <w:unhideWhenUsed/>
    <w:qFormat/>
    <w:rsid w:val="00803175"/>
    <w:pPr>
      <w:ind w:leftChars="200" w:left="420"/>
    </w:pPr>
  </w:style>
  <w:style w:type="paragraph" w:styleId="30">
    <w:name w:val="toc 3"/>
    <w:basedOn w:val="a1"/>
    <w:next w:val="a1"/>
    <w:autoRedefine/>
    <w:uiPriority w:val="39"/>
    <w:unhideWhenUsed/>
    <w:qFormat/>
    <w:rsid w:val="00803175"/>
    <w:pPr>
      <w:ind w:leftChars="400" w:left="840"/>
    </w:pPr>
  </w:style>
  <w:style w:type="paragraph" w:styleId="12">
    <w:name w:val="toc 1"/>
    <w:basedOn w:val="a1"/>
    <w:next w:val="a1"/>
    <w:autoRedefine/>
    <w:uiPriority w:val="39"/>
    <w:unhideWhenUsed/>
    <w:qFormat/>
    <w:rsid w:val="00803175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customStyle="1" w:styleId="a0">
    <w:name w:val="三级目录"/>
    <w:basedOn w:val="a8"/>
    <w:link w:val="Chara"/>
    <w:qFormat/>
    <w:rsid w:val="00803175"/>
    <w:pPr>
      <w:numPr>
        <w:ilvl w:val="1"/>
        <w:numId w:val="19"/>
      </w:numPr>
      <w:spacing w:line="360" w:lineRule="auto"/>
      <w:ind w:firstLineChars="0"/>
      <w:jc w:val="left"/>
    </w:pPr>
  </w:style>
  <w:style w:type="character" w:customStyle="1" w:styleId="Chara">
    <w:name w:val="三级目录 Char"/>
    <w:basedOn w:val="Char1"/>
    <w:link w:val="a0"/>
    <w:rsid w:val="00803175"/>
  </w:style>
  <w:style w:type="paragraph" w:customStyle="1" w:styleId="a">
    <w:name w:val="四级目录、"/>
    <w:basedOn w:val="a8"/>
    <w:link w:val="Charb"/>
    <w:qFormat/>
    <w:rsid w:val="00803175"/>
    <w:pPr>
      <w:numPr>
        <w:ilvl w:val="2"/>
        <w:numId w:val="20"/>
      </w:numPr>
      <w:ind w:firstLineChars="0" w:firstLine="0"/>
    </w:pPr>
  </w:style>
  <w:style w:type="character" w:customStyle="1" w:styleId="Charb">
    <w:name w:val="四级目录、 Char"/>
    <w:basedOn w:val="Char1"/>
    <w:link w:val="a"/>
    <w:rsid w:val="00803175"/>
  </w:style>
  <w:style w:type="paragraph" w:styleId="40">
    <w:name w:val="toc 4"/>
    <w:basedOn w:val="a1"/>
    <w:next w:val="a1"/>
    <w:autoRedefine/>
    <w:uiPriority w:val="39"/>
    <w:unhideWhenUsed/>
    <w:rsid w:val="00803175"/>
    <w:pPr>
      <w:ind w:leftChars="600" w:left="1260"/>
    </w:pPr>
  </w:style>
  <w:style w:type="paragraph" w:styleId="50">
    <w:name w:val="toc 5"/>
    <w:basedOn w:val="a1"/>
    <w:next w:val="a1"/>
    <w:autoRedefine/>
    <w:uiPriority w:val="39"/>
    <w:unhideWhenUsed/>
    <w:rsid w:val="00803175"/>
    <w:pPr>
      <w:ind w:leftChars="800" w:left="1680"/>
    </w:pPr>
    <w:rPr>
      <w:rFonts w:ascii="Calibri" w:hAnsi="Calibri"/>
      <w:szCs w:val="22"/>
    </w:rPr>
  </w:style>
  <w:style w:type="paragraph" w:styleId="6">
    <w:name w:val="toc 6"/>
    <w:basedOn w:val="a1"/>
    <w:next w:val="a1"/>
    <w:autoRedefine/>
    <w:uiPriority w:val="39"/>
    <w:unhideWhenUsed/>
    <w:rsid w:val="00803175"/>
    <w:pPr>
      <w:ind w:leftChars="1000" w:left="2100"/>
    </w:pPr>
    <w:rPr>
      <w:rFonts w:ascii="Calibri" w:hAnsi="Calibri"/>
      <w:szCs w:val="22"/>
    </w:rPr>
  </w:style>
  <w:style w:type="paragraph" w:styleId="70">
    <w:name w:val="toc 7"/>
    <w:basedOn w:val="a1"/>
    <w:next w:val="a1"/>
    <w:autoRedefine/>
    <w:uiPriority w:val="39"/>
    <w:unhideWhenUsed/>
    <w:rsid w:val="00803175"/>
    <w:pPr>
      <w:ind w:leftChars="1200" w:left="2520"/>
    </w:pPr>
    <w:rPr>
      <w:rFonts w:ascii="Calibri" w:hAnsi="Calibri"/>
      <w:szCs w:val="22"/>
    </w:rPr>
  </w:style>
  <w:style w:type="paragraph" w:styleId="8">
    <w:name w:val="toc 8"/>
    <w:basedOn w:val="a1"/>
    <w:next w:val="a1"/>
    <w:autoRedefine/>
    <w:uiPriority w:val="39"/>
    <w:unhideWhenUsed/>
    <w:rsid w:val="00803175"/>
    <w:pPr>
      <w:ind w:leftChars="1400" w:left="2940"/>
    </w:pPr>
    <w:rPr>
      <w:rFonts w:ascii="Calibri" w:hAnsi="Calibri"/>
      <w:szCs w:val="22"/>
    </w:rPr>
  </w:style>
  <w:style w:type="paragraph" w:styleId="9">
    <w:name w:val="toc 9"/>
    <w:basedOn w:val="a1"/>
    <w:next w:val="a1"/>
    <w:autoRedefine/>
    <w:uiPriority w:val="39"/>
    <w:unhideWhenUsed/>
    <w:rsid w:val="00803175"/>
    <w:pPr>
      <w:ind w:leftChars="1600" w:left="336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image" Target="media/image1.wmf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1704</Words>
  <Characters>9714</Characters>
  <Application>Microsoft Office Word</Application>
  <DocSecurity>0</DocSecurity>
  <Lines>80</Lines>
  <Paragraphs>22</Paragraphs>
  <ScaleCrop>false</ScaleCrop>
  <Company/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hxingh</dc:creator>
  <cp:lastModifiedBy>hxingh</cp:lastModifiedBy>
  <cp:revision>1</cp:revision>
  <dcterms:created xsi:type="dcterms:W3CDTF">2014-02-19T13:48:00Z</dcterms:created>
  <dcterms:modified xsi:type="dcterms:W3CDTF">2014-02-19T13:50:00Z</dcterms:modified>
</cp:coreProperties>
</file>